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E284" w14:textId="77777777" w:rsidR="005912EA" w:rsidRPr="005912EA" w:rsidRDefault="005912EA" w:rsidP="005912E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TÜRK GIDA KODEKSİ TAKVİYE EDİCİ GIDALAR TEBLİĞİ (TEBLİĞ NO: 2013/49)</w:t>
      </w:r>
    </w:p>
    <w:p w14:paraId="52CAE05B"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 </w:t>
      </w:r>
    </w:p>
    <w:p w14:paraId="4C0DED6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Amaç</w:t>
      </w:r>
    </w:p>
    <w:p w14:paraId="4D5898C6"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1</w:t>
      </w:r>
      <w:r w:rsidRPr="005912EA">
        <w:rPr>
          <w:rFonts w:ascii="Times New Roman" w:eastAsia="Times New Roman" w:hAnsi="Times New Roman" w:cs="Times New Roman"/>
          <w:sz w:val="24"/>
          <w:szCs w:val="24"/>
          <w:lang w:eastAsia="tr-TR"/>
        </w:rPr>
        <w:t xml:space="preserve"> – (1) Bu Tebliğin amacı; takviye edici gıdaların tekniğine uygun ve hijyenik şekilde üretim, hazırlama, işleme, muhafaza, depolama, taşıma ve piyasaya arzını sağlamak üzere ürün özelliklerini belirlemektir.</w:t>
      </w:r>
    </w:p>
    <w:p w14:paraId="5AE9CB68"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Kapsam</w:t>
      </w:r>
    </w:p>
    <w:p w14:paraId="562D28B3"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2</w:t>
      </w:r>
      <w:r w:rsidRPr="005912EA">
        <w:rPr>
          <w:rFonts w:ascii="Times New Roman" w:eastAsia="Times New Roman" w:hAnsi="Times New Roman" w:cs="Times New Roman"/>
          <w:sz w:val="24"/>
          <w:szCs w:val="24"/>
          <w:lang w:eastAsia="tr-TR"/>
        </w:rPr>
        <w:t xml:space="preserve"> – (1) Bu Tebliğ; takviye edici gıdaları kapsar.</w:t>
      </w:r>
    </w:p>
    <w:p w14:paraId="1D7F45A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Dayanak</w:t>
      </w:r>
    </w:p>
    <w:p w14:paraId="369FDD5A"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3</w:t>
      </w:r>
      <w:r w:rsidRPr="005912EA">
        <w:rPr>
          <w:rFonts w:ascii="Times New Roman" w:eastAsia="Times New Roman" w:hAnsi="Times New Roman" w:cs="Times New Roman"/>
          <w:sz w:val="24"/>
          <w:szCs w:val="24"/>
          <w:lang w:eastAsia="tr-TR"/>
        </w:rPr>
        <w:t xml:space="preserve"> – (1) Bu Tebliğ;</w:t>
      </w:r>
    </w:p>
    <w:p w14:paraId="2DFB9CB0"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a) 29/12/2011 tarihli ve 28157 3 üncü mükerrer sayılı Resmî Gazete’de yayımlanan Türk Gıda Kodeksi Yönetmeliğine dayanılarak,</w:t>
      </w:r>
    </w:p>
    <w:p w14:paraId="28B6E15C"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b) 2002/46/EC sayılı Gıda Takviyeleri ile ilgili Üye Ülke Mevzuatının Birbirine Yaklaştırılması ile ilgili Avrupa Parlamentosu ve Konsey Direktifine paralel olarak</w:t>
      </w:r>
    </w:p>
    <w:p w14:paraId="0AF03C99"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hazırlanmıştır.</w:t>
      </w:r>
    </w:p>
    <w:p w14:paraId="3D51799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Tanımlar</w:t>
      </w:r>
    </w:p>
    <w:p w14:paraId="79B1B48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4</w:t>
      </w:r>
      <w:r w:rsidRPr="005912EA">
        <w:rPr>
          <w:rFonts w:ascii="Times New Roman" w:eastAsia="Times New Roman" w:hAnsi="Times New Roman" w:cs="Times New Roman"/>
          <w:sz w:val="24"/>
          <w:szCs w:val="24"/>
          <w:lang w:eastAsia="tr-TR"/>
        </w:rPr>
        <w:t xml:space="preserve"> – (1) Bu Tebliğde geçen;</w:t>
      </w:r>
    </w:p>
    <w:p w14:paraId="3167546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a) Bakanlık: Gıda, Tarım ve Hayvancılık Bakanlığını,</w:t>
      </w:r>
    </w:p>
    <w:p w14:paraId="641D66C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b) Besin öğesi: Vitaminler veya mineralleri,</w:t>
      </w:r>
    </w:p>
    <w:p w14:paraId="56FBDF9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c) Botanikler: Bitkiler, otlar, mantar, alg ve bunların ekstraktlarını,</w:t>
      </w:r>
    </w:p>
    <w:p w14:paraId="17BC954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ç) Diğer maddeler: Vitaminler, mineraller ve botanikler dışında besleyici veya fizyolojik etkileri bulunan maddeleri,</w:t>
      </w:r>
    </w:p>
    <w:p w14:paraId="38B7388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d) Takviye edici gıda: Normal beslenmeyi takviye etmek amacıyla, vitamin, mineral, protein, karbonhidrat, lif, yağ asidi, amino asit gibi besin öğelerinin veya bunların dışında besleyici veya fizyolojik etkileri bulunan bitki, bitkisel ve hayvansal kaynaklı maddeler, biyoaktif maddeler ve benzeri maddelerin konsantre veya ekstraktlarının tek başına veya karışımlarının kapsül, tablet, pastil, tek kullanımlık toz paket, sıvı ampul, damlalıklı şişe ve diğer benzeri sıvı veya toz formlarda hazırlanarak günlük alım dozu belirlenmiş ürünleri,</w:t>
      </w:r>
    </w:p>
    <w:p w14:paraId="67FF8ECB"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ifade eder.</w:t>
      </w:r>
    </w:p>
    <w:p w14:paraId="5215EB18"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Ürün özellikleri</w:t>
      </w:r>
    </w:p>
    <w:p w14:paraId="2DE8E06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lastRenderedPageBreak/>
        <w:t>MADDE 5</w:t>
      </w:r>
      <w:r w:rsidRPr="005912EA">
        <w:rPr>
          <w:rFonts w:ascii="Times New Roman" w:eastAsia="Times New Roman" w:hAnsi="Times New Roman" w:cs="Times New Roman"/>
          <w:sz w:val="24"/>
          <w:szCs w:val="24"/>
          <w:lang w:eastAsia="tr-TR"/>
        </w:rPr>
        <w:t xml:space="preserve"> – </w:t>
      </w:r>
      <w:r w:rsidRPr="005912EA">
        <w:rPr>
          <w:rFonts w:ascii="Times New Roman" w:eastAsia="Times New Roman" w:hAnsi="Times New Roman" w:cs="Times New Roman"/>
          <w:b/>
          <w:bCs/>
          <w:sz w:val="24"/>
          <w:szCs w:val="24"/>
          <w:lang w:eastAsia="tr-TR"/>
        </w:rPr>
        <w:t>(Değişik:RG-21/11/2015-29539)</w:t>
      </w:r>
      <w:r w:rsidRPr="005912EA">
        <w:rPr>
          <w:rFonts w:ascii="Times New Roman" w:eastAsia="Times New Roman" w:hAnsi="Times New Roman" w:cs="Times New Roman"/>
          <w:sz w:val="24"/>
          <w:szCs w:val="24"/>
          <w:lang w:eastAsia="tr-TR"/>
        </w:rPr>
        <w:t xml:space="preserve"> </w:t>
      </w:r>
    </w:p>
    <w:p w14:paraId="59F55303"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(1) Bu Tebliğ kapsamındaki takviye edici gıdaların özellikleri aşağıda belirtilmiştir:</w:t>
      </w:r>
    </w:p>
    <w:p w14:paraId="337E8F8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a) Takviye edici gıdalarda, sadece ek-1’de yer alan vitamin ve mineraller, ek-2’de belirtilen formlarda ve alt formlarında kullanılır. Ek-2’de yer almayan alt formlar Bakanlıkça değerlendirilir ve Bakanlık resmî internet sitesinde yayımlanır.</w:t>
      </w:r>
    </w:p>
    <w:p w14:paraId="1954138B"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b) Takviye edici gıdalarda kullanılan besin öğelerinin günlük maksimum limitleri etiket beyanı üzerinden ek-3’e uygun olarak belirlenir. Besin öğeleri dışındaki botanikler ve diğer maddeler ile ilgili Bakanlıkça maksimum limiti belirlenen bileşenlerin maksimum limit değerlendirmesi etiket beyanı üzerinden yapılır.</w:t>
      </w:r>
    </w:p>
    <w:p w14:paraId="497E808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c) 4 üncü maddenin birinci fıkrasının (c) bendinde belirtilen ve takviye edici gıdaların bileşiminde bulunan botanikler, Bakanlık tarafından oluşturulan ve Bakanlık resmî internet sitesinde yayımlanan Bitki Listesine uygun olur.</w:t>
      </w:r>
    </w:p>
    <w:p w14:paraId="1514B9DF"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ç) 4 üncü maddenin birinci fıkrasının (ç) bendinde belirtilen ve takviye edici gıdaların bileşiminde bulunan diğer maddeler, Bakanlıkça oluşturulan ve Bakanlık resmî internet sitesinde yayımlanan Takviye Edici Gıdalarda Kullanımı Yasak ve Kısıtlı Maddeler Listesine uygun olur.</w:t>
      </w:r>
    </w:p>
    <w:p w14:paraId="572B4DCB"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d) Takviye edici gıdalar son tüketiciye sadece hazır ambalajlı olarak sunulur.</w:t>
      </w:r>
    </w:p>
    <w:p w14:paraId="33543DE9"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e) Vitamin ve mineral içeren takviye edici gıdalarda; üretici tarafından tüketilmesi tavsiye edilen ürünün günlük porsiyonundaki her bir besin öğesinin etikette belirtilen miktarı, 11 yaş ve üzeri bireyler için 29/12/2011 tarihli ve 28157 üçüncü mükerrer sayılı Resmî Gazete’de yayımlanan Türk Gıda Kodeksi Etiketleme Yönetmeliğinde yer alan beslenme referans değerinin minimum %15’i olur. 4-10 yaş grubu çocuklar için ise bu değerin yarısı alınır.</w:t>
      </w:r>
    </w:p>
    <w:p w14:paraId="41D7F354"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f) Beslenme referans değerinin %15’inden az olan besin öğeleri yalnızca etiketin bileşenler listesinde yer alır.</w:t>
      </w:r>
    </w:p>
    <w:p w14:paraId="149EB5A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g) Besin öğeleri dışındaki botanikler ve diğer maddeler ile ilgili Bakanlıkça belirlenen minimum limitleri karşılamayan bileşenler yalnızca etiketin bileşenler listesinde yer alır.</w:t>
      </w:r>
    </w:p>
    <w:p w14:paraId="27AAD2B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ğ) Bu Tebliğin eklerinde yer alan vitamin ve minerallerin, bunların formları ve alt formlarının adlandırmasında eş anlamlı kelimeler kullanılabilir.</w:t>
      </w:r>
    </w:p>
    <w:p w14:paraId="5F622ED6"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h) 2-4 yaş grubuna yönelik ürünler ile ilgili değerlendirme Bakanlıkça yapılır.</w:t>
      </w:r>
    </w:p>
    <w:p w14:paraId="54ABB3B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Katkı maddeleri</w:t>
      </w:r>
    </w:p>
    <w:p w14:paraId="5A1A438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6</w:t>
      </w:r>
      <w:r w:rsidRPr="005912EA">
        <w:rPr>
          <w:rFonts w:ascii="Times New Roman" w:eastAsia="Times New Roman" w:hAnsi="Times New Roman" w:cs="Times New Roman"/>
          <w:sz w:val="24"/>
          <w:szCs w:val="24"/>
          <w:lang w:eastAsia="tr-TR"/>
        </w:rPr>
        <w:t xml:space="preserve"> – (1) Bu Tebliğ kapsamında yer alan ürünlerde kullanılan katkı maddeleri, 30/6/2013 tarihli ve 28693 sayılı Resmî Gazete’de yayımlanan Türk Gıda Kodeksi Gıda Katkı Maddeleri Yönetmeliğinde yer alan hükümlere uygun olur.</w:t>
      </w:r>
    </w:p>
    <w:p w14:paraId="3C9C856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Aroma vericiler ve aroma verme özelliği taşıyan gıda bileşenleri</w:t>
      </w:r>
    </w:p>
    <w:p w14:paraId="5BB69C94"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lastRenderedPageBreak/>
        <w:t>MADDE 7</w:t>
      </w:r>
      <w:r w:rsidRPr="005912EA">
        <w:rPr>
          <w:rFonts w:ascii="Times New Roman" w:eastAsia="Times New Roman" w:hAnsi="Times New Roman" w:cs="Times New Roman"/>
          <w:sz w:val="24"/>
          <w:szCs w:val="24"/>
          <w:lang w:eastAsia="tr-TR"/>
        </w:rPr>
        <w:t xml:space="preserve"> – (1) Bu Tebliğ kapsamında yer alan ürünlerde kullanılan aroma vericiler ve aroma verme özelliği taşıyan gıda bileşenleri 29/12/2011 tarihli ve 28157 3 üncü mükerrer sayılı Resmî Gazete’de yayımlanan Türk Gıda Kodeksi Aroma Vericiler ve Aroma Verme Özelliği Taşıyan Gıda Bileşenleri Yönetmeliğinde yer alan hükümlere uygun olur.</w:t>
      </w:r>
    </w:p>
    <w:p w14:paraId="07A1C3A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Bulaşanlar</w:t>
      </w:r>
    </w:p>
    <w:p w14:paraId="63DB374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8</w:t>
      </w:r>
      <w:r w:rsidRPr="005912EA">
        <w:rPr>
          <w:rFonts w:ascii="Times New Roman" w:eastAsia="Times New Roman" w:hAnsi="Times New Roman" w:cs="Times New Roman"/>
          <w:sz w:val="24"/>
          <w:szCs w:val="24"/>
          <w:lang w:eastAsia="tr-TR"/>
        </w:rPr>
        <w:t xml:space="preserve"> – (1) Bu Tebliğ kapsamında yer alan ürünlerdeki bulaşanların miktarları, 29/12/2011 tarihli ve 28157 3 üncü mükerrer sayılı Resmî Gazete’de yayımlanan Türk Gıda Kodeksi Bulaşanlar Yönetmeliğinde yer alan hükümlere uygun olur.</w:t>
      </w:r>
    </w:p>
    <w:p w14:paraId="6BE5852C"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Pestisit kalıntıları</w:t>
      </w:r>
    </w:p>
    <w:p w14:paraId="5F32E10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9</w:t>
      </w:r>
      <w:r w:rsidRPr="005912EA">
        <w:rPr>
          <w:rFonts w:ascii="Times New Roman" w:eastAsia="Times New Roman" w:hAnsi="Times New Roman" w:cs="Times New Roman"/>
          <w:sz w:val="24"/>
          <w:szCs w:val="24"/>
          <w:lang w:eastAsia="tr-TR"/>
        </w:rPr>
        <w:t xml:space="preserve"> – </w:t>
      </w:r>
      <w:r w:rsidRPr="005912EA">
        <w:rPr>
          <w:rFonts w:ascii="Times New Roman" w:eastAsia="Times New Roman" w:hAnsi="Times New Roman" w:cs="Times New Roman"/>
          <w:b/>
          <w:bCs/>
          <w:sz w:val="24"/>
          <w:szCs w:val="24"/>
          <w:lang w:eastAsia="tr-TR"/>
        </w:rPr>
        <w:t xml:space="preserve">(Değişik:RG-21/11/2015-29539) </w:t>
      </w:r>
    </w:p>
    <w:p w14:paraId="3DEF565B"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(1) Bu Tebliğ kapsamında yer alan ürünlerdeki pestisit kalıntı miktarları, 25/8/2014 tarihli ve 29099 mükerrer sayılı Resmî Gazete’de yayımlanan Türk Gıda Kodeksi Pestisitlerin Maksimum Kalıntı Limitleri Yönetmeliğinde yer alan hükümlere uygun olur.</w:t>
      </w:r>
    </w:p>
    <w:p w14:paraId="21D0BD39"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Hijyen</w:t>
      </w:r>
    </w:p>
    <w:p w14:paraId="5FF7F73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10</w:t>
      </w:r>
      <w:r w:rsidRPr="005912EA">
        <w:rPr>
          <w:rFonts w:ascii="Times New Roman" w:eastAsia="Times New Roman" w:hAnsi="Times New Roman" w:cs="Times New Roman"/>
          <w:sz w:val="24"/>
          <w:szCs w:val="24"/>
          <w:lang w:eastAsia="tr-TR"/>
        </w:rPr>
        <w:t xml:space="preserve"> – (1) Bu Tebliğ kapsamında yer alan ürünler, 17/12/2011 tarihli ve 28145 sayılı Resmî Gazete’de yayımlanan Gıda Hijyeni Yönetmeliği ile 29/12/2011 tarihli ve 28157 3 üncü mükerrer sayılı Resmî Gazete’de yayımlanan Türk Gıda Kodeksi Mikrobiyolojik Kriterler Yönetmeliğinde yer alan hükümlere uygun olur.</w:t>
      </w:r>
    </w:p>
    <w:p w14:paraId="46D3EC1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Veteriner ilaçları tolerans düzeyleri</w:t>
      </w:r>
    </w:p>
    <w:p w14:paraId="4B14486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11</w:t>
      </w:r>
      <w:r w:rsidRPr="005912EA">
        <w:rPr>
          <w:rFonts w:ascii="Times New Roman" w:eastAsia="Times New Roman" w:hAnsi="Times New Roman" w:cs="Times New Roman"/>
          <w:sz w:val="24"/>
          <w:szCs w:val="24"/>
          <w:lang w:eastAsia="tr-TR"/>
        </w:rPr>
        <w:t xml:space="preserve"> – (1) Bu Tebliğ kapsamındaki ürünlerde bulunabilecek veteriner ilaçları kalıntı düzeyleri 4/5/2012 tarihli ve 28282 sayılı Resmî Gazete’de yayımlanan Türk Gıda Kodeksi Hayvansal Gıdalarda Bulunabilecek Farmakolojik Aktif Maddelerin Sınıflandırılması ve Maksimum Kalıntı Limitleri Yönetmeliğinde yer alan hükümlere uygun olur.</w:t>
      </w:r>
    </w:p>
    <w:p w14:paraId="642982E9"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Ambalajlama</w:t>
      </w:r>
    </w:p>
    <w:p w14:paraId="278FFE09"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12</w:t>
      </w:r>
      <w:r w:rsidRPr="005912EA">
        <w:rPr>
          <w:rFonts w:ascii="Times New Roman" w:eastAsia="Times New Roman" w:hAnsi="Times New Roman" w:cs="Times New Roman"/>
          <w:sz w:val="24"/>
          <w:szCs w:val="24"/>
          <w:lang w:eastAsia="tr-TR"/>
        </w:rPr>
        <w:t xml:space="preserve"> – (1) Bu Tebliğ kapsamında yer alan ürünlerin ambalajları, 29/12/2011 tarihli ve 28157 3 üncü mükerrer sayılı Resmî Gazete’de yayımlanan Türk Gıda Kodeksi Gıda ile Temas Eden Madde ve Malzemeler Yönetmeliğinde yer alan hükümlere uygun olur.</w:t>
      </w:r>
    </w:p>
    <w:p w14:paraId="5A116D7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Etiketleme</w:t>
      </w:r>
    </w:p>
    <w:p w14:paraId="69A26CE3"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13</w:t>
      </w:r>
      <w:r w:rsidRPr="005912EA">
        <w:rPr>
          <w:rFonts w:ascii="Times New Roman" w:eastAsia="Times New Roman" w:hAnsi="Times New Roman" w:cs="Times New Roman"/>
          <w:sz w:val="24"/>
          <w:szCs w:val="24"/>
          <w:lang w:eastAsia="tr-TR"/>
        </w:rPr>
        <w:t xml:space="preserve"> – (1) Bu Tebliğ kapsamında yer alan ürünler, 29/12/2011 tarihli ve 28157 3 üncü mükerrer sayılı Resmî Gazete’de yayımlanan Türk Gıda Kodeksi Etiketleme Yönetmeliğinde yer alan hükümlere uygun olur.</w:t>
      </w:r>
    </w:p>
    <w:p w14:paraId="173832CF"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(2) Türk Gıda Kodeksi Etiketleme Yönetmeliğindeki kuralların yanında aşağıda belirtilen kurallara da uyulur:</w:t>
      </w:r>
    </w:p>
    <w:p w14:paraId="6201E9B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lastRenderedPageBreak/>
        <w:t>a) Türk Gıda Kodeksi Etiketleme Yönetmeliğinin Beşinci Bölümü, bu Tebliğ kapsamındaki ürünlere uygulanmaz.</w:t>
      </w:r>
    </w:p>
    <w:p w14:paraId="7E700C5C"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b) Türk Gıda Kodeksi Etiketleme Yönetmeliğinin 17 nci maddesinin birinci fıkrası çerçevesinde, bu Tebliğ kapsamındaki ürünler sadece “takviye edici gıda” adı altında piyasaya arz edilir.</w:t>
      </w:r>
    </w:p>
    <w:p w14:paraId="2B97216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c) Takviye edici gıdaların etiketinde, sunumunda ve reklâmında; bir hastalığı önleme, tedavi etme veya iyileştirme özelliğine sahip olduğunu bildiren veya böyle özelliklere atıfta bulunan ifadeler yer alamaz.</w:t>
      </w:r>
    </w:p>
    <w:p w14:paraId="5FEA441D"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ç) Takviye edici gıdaların etiketinde, sunumunda ya da reklâmında; besin öğelerinin yeterli ve dengeli bir beslenme ile karşılanamayacağını belirten, ima eden veya vurgulayan ifadeler yer alamaz.</w:t>
      </w:r>
    </w:p>
    <w:p w14:paraId="3943ED7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d) Takviye edici gıdalarda bulunan besin öğeleri, botanikler ve diğer maddelerin miktarları, ürünün tüketilmesi önerilen günlük porsiyonu üzerinden etikette sayısal olarak belirtilir. Vitamin ve mineraller için Ek-1’de belirtilen birimler kullanılır.</w:t>
      </w:r>
    </w:p>
    <w:p w14:paraId="7DFAD64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e) Vitamin ve minerallerle ilgili bilgiler verilirken, (d) bendinde beyan edilen değerler, Türk Gıda Kodeksi Etiketleme Yönetmeliğinde yer alan beslenme referans değerlerinin yüzdesi olarak da etikette belirtilir. Vitamin ve mineraller için referans değerlerinin yüzdesi grafik formunda da verilebilir.</w:t>
      </w:r>
    </w:p>
    <w:p w14:paraId="1AFA99DD"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f) Beslenme referans değeri olmayan besin öğeleri için “beslenme referans değeri yoktur.” ifadesi etiket üzerinde belirtilir.</w:t>
      </w:r>
    </w:p>
    <w:p w14:paraId="1AED7EB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g) </w:t>
      </w:r>
      <w:r w:rsidRPr="005912EA">
        <w:rPr>
          <w:rFonts w:ascii="Times New Roman" w:eastAsia="Times New Roman" w:hAnsi="Times New Roman" w:cs="Times New Roman"/>
          <w:b/>
          <w:bCs/>
          <w:sz w:val="24"/>
          <w:szCs w:val="24"/>
          <w:lang w:eastAsia="tr-TR"/>
        </w:rPr>
        <w:t>(Değişik:RG-21/11/2015-29539)</w:t>
      </w:r>
      <w:r w:rsidRPr="005912EA">
        <w:rPr>
          <w:rFonts w:ascii="Times New Roman" w:eastAsia="Times New Roman" w:hAnsi="Times New Roman" w:cs="Times New Roman"/>
          <w:sz w:val="24"/>
          <w:szCs w:val="24"/>
          <w:lang w:eastAsia="tr-TR"/>
        </w:rPr>
        <w:t xml:space="preserve"> Piyasa kontrolleri sırasında (d) bendinde beyan edilen değerler için sapma oranları, etiket beyanı üzerinden vitaminler için -% 20 ila +% 50 arasında, mineraller için -% 20 ila +% 45 arasında, diğer maddeler için -% 20 ila +% 20 arasında olarak uygulanır. Bu sapma oranları dışındaki üreticinin beyan ettiği sapma oranları Bakanlıkça değerlendirilir. Uygulama sonucunda elde edilen değer; </w:t>
      </w:r>
    </w:p>
    <w:p w14:paraId="2423EF2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1) Ek-3’te yer alan ve maksimum limiti belirlenmiş besin öğeleri için belirlenen maksimum değerler sapma oranı kadar geçilebilir.</w:t>
      </w:r>
    </w:p>
    <w:p w14:paraId="11998FFF"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2) Ek-3’te yer alan maksimum limiti belirlenmemiş ancak maksimum limiti Bakanlıkça belirlenen besin öğeleri, botanikler ve diğer maddeler için maksimum değerler sapma oranı kadar geçilebilir.</w:t>
      </w:r>
    </w:p>
    <w:p w14:paraId="4B35D64B"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3) Ek-3’te yer alan besin öğeleri için Türk Gıda Kodeksi Etiketleme Yönetmeliği kapsamındaki belirgin miktarın sapma oranı kadar altına inebilir.</w:t>
      </w:r>
    </w:p>
    <w:p w14:paraId="6B6ADEF9"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4) Minimum limitleri Bakanlıkça belirlenen botanikler ve diğer maddeler için minimum değerlerin sapma oranı kadar altına inebilir.</w:t>
      </w:r>
    </w:p>
    <w:p w14:paraId="7DF8ED9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ğ) </w:t>
      </w:r>
      <w:r w:rsidRPr="005912EA">
        <w:rPr>
          <w:rFonts w:ascii="Times New Roman" w:eastAsia="Times New Roman" w:hAnsi="Times New Roman" w:cs="Times New Roman"/>
          <w:b/>
          <w:bCs/>
          <w:sz w:val="24"/>
          <w:szCs w:val="24"/>
          <w:lang w:eastAsia="tr-TR"/>
        </w:rPr>
        <w:t>(Değişik:RG-21/11/2015-29539)</w:t>
      </w:r>
      <w:r w:rsidRPr="005912EA">
        <w:rPr>
          <w:rFonts w:ascii="Times New Roman" w:eastAsia="Times New Roman" w:hAnsi="Times New Roman" w:cs="Times New Roman"/>
          <w:sz w:val="24"/>
          <w:szCs w:val="24"/>
          <w:lang w:eastAsia="tr-TR"/>
        </w:rPr>
        <w:t xml:space="preserve"> 2 yaşın altındaki bebek ve küçük çocuklar için takviye edici gıda üretilemez ve piyasaya arz edilemez.</w:t>
      </w:r>
    </w:p>
    <w:p w14:paraId="51BFB2DD"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lastRenderedPageBreak/>
        <w:t xml:space="preserve">h) </w:t>
      </w:r>
      <w:r w:rsidRPr="005912EA">
        <w:rPr>
          <w:rFonts w:ascii="Times New Roman" w:eastAsia="Times New Roman" w:hAnsi="Times New Roman" w:cs="Times New Roman"/>
          <w:b/>
          <w:bCs/>
          <w:sz w:val="24"/>
          <w:szCs w:val="24"/>
          <w:lang w:eastAsia="tr-TR"/>
        </w:rPr>
        <w:t>(Değişik:RG-21/11/2015-29539)</w:t>
      </w:r>
      <w:r w:rsidRPr="005912EA">
        <w:rPr>
          <w:rFonts w:ascii="Times New Roman" w:eastAsia="Times New Roman" w:hAnsi="Times New Roman" w:cs="Times New Roman"/>
          <w:sz w:val="24"/>
          <w:szCs w:val="24"/>
          <w:lang w:eastAsia="tr-TR"/>
        </w:rPr>
        <w:t xml:space="preserve"> Bu Tebliğ kapsamında 2-4 veya 4-10 yaş grubuna yönelik ürünlerin etiketinde ürün adıyla birlikte “2-4 yaş grubu çocukların kullanımına uygundur.” veya “4-10 yaş grubu çocukların kullanımına uygundur.” ifadesi belirtilir. Bu yaş gruplarına yönelik olmayan takviye edici gıdaların etiketinde çocuklara yönelik olduğunu ima eden şekil, resim ve ifade yer alamaz.</w:t>
      </w:r>
    </w:p>
    <w:p w14:paraId="423DAF9D"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ı) Üretici tarafından, yetişkin kadın ve erkekler ile gençlik ve yaşlılık dönemlerine yönelik tavsiye edilen ürünlerin etiketinde ürünün, tavsiye edilen kullanıcı grubu veya yaş grubu için üretildiğini belirten ifade yer alabilir.</w:t>
      </w:r>
    </w:p>
    <w:p w14:paraId="5386E004"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i)  Takviye edici gıdaların etiketinde aşağıdaki ifadelerin beyan edilmesi gerekir:</w:t>
      </w:r>
    </w:p>
    <w:p w14:paraId="784CEC5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1) </w:t>
      </w:r>
      <w:r w:rsidRPr="005912EA">
        <w:rPr>
          <w:rFonts w:ascii="Times New Roman" w:eastAsia="Times New Roman" w:hAnsi="Times New Roman" w:cs="Times New Roman"/>
          <w:b/>
          <w:bCs/>
          <w:sz w:val="24"/>
          <w:szCs w:val="24"/>
          <w:lang w:eastAsia="tr-TR"/>
        </w:rPr>
        <w:t>(Değişik:RG-21/11/2015-29539)</w:t>
      </w:r>
      <w:r w:rsidRPr="005912EA">
        <w:rPr>
          <w:rFonts w:ascii="Times New Roman" w:eastAsia="Times New Roman" w:hAnsi="Times New Roman" w:cs="Times New Roman"/>
          <w:sz w:val="24"/>
          <w:szCs w:val="24"/>
          <w:lang w:eastAsia="tr-TR"/>
        </w:rPr>
        <w:t xml:space="preserve"> Besin öğesi, botanik ve diğer maddelerden en az biri üzerinden ürünü karakterize eden isim.</w:t>
      </w:r>
    </w:p>
    <w:p w14:paraId="3A12CAB9"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2) Üretici tarafından tüketilmesi tavsiye edilen günlük porsiyon miktarı.</w:t>
      </w:r>
    </w:p>
    <w:p w14:paraId="7DF7F93D"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3) “Tavsiye edilen günlük porsiyonu aşmayın.” ifadesi.</w:t>
      </w:r>
    </w:p>
    <w:p w14:paraId="2D2197CA"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4) “Takviye edici gıdalar normal beslenmenin yerine geçemez.” ifadesi.</w:t>
      </w:r>
    </w:p>
    <w:p w14:paraId="7CC8F95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5) “Çocukların ulaşamayacağı yerde saklayın.” ifadesi.</w:t>
      </w:r>
    </w:p>
    <w:p w14:paraId="4511AFE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6) “İlaç değildir. Hastalıkların önlenmesi veya tedavi edilmesi amacıyla kullanılmaz.”      ifadesi.</w:t>
      </w:r>
    </w:p>
    <w:p w14:paraId="5297221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7) </w:t>
      </w:r>
      <w:r w:rsidRPr="005912EA">
        <w:rPr>
          <w:rFonts w:ascii="Times New Roman" w:eastAsia="Times New Roman" w:hAnsi="Times New Roman" w:cs="Times New Roman"/>
          <w:b/>
          <w:bCs/>
          <w:sz w:val="24"/>
          <w:szCs w:val="24"/>
          <w:lang w:eastAsia="tr-TR"/>
        </w:rPr>
        <w:t>(Değişik:RG-21/11/2015-29539)</w:t>
      </w:r>
      <w:r w:rsidRPr="005912EA">
        <w:rPr>
          <w:rFonts w:ascii="Times New Roman" w:eastAsia="Times New Roman" w:hAnsi="Times New Roman" w:cs="Times New Roman"/>
          <w:sz w:val="24"/>
          <w:szCs w:val="24"/>
          <w:lang w:eastAsia="tr-TR"/>
        </w:rPr>
        <w:t xml:space="preserve"> “Hamilelik ve emzirme dönemi ile hastalık veya ilaç kullanılması durumlarında doktorunuza danışın.” ifadesi veya ürün için gerekli olması durumunda bu ifadeyi daha kısıtlayıcı ifadeler.</w:t>
      </w:r>
    </w:p>
    <w:p w14:paraId="0B03A406"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8) Üreticinin diğer uyarıları.</w:t>
      </w:r>
    </w:p>
    <w:p w14:paraId="25B8419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j) (i) bendinin 6 numaralı alt bendinde yer alan “İlaç değildir.”  ifadesi Ek-5’te tanımlanan  ‘x’ yüksekliğinin en az 3 mm olduğu punto büyüklüğündeki karakterler kullanılarak yazılır. </w:t>
      </w:r>
    </w:p>
    <w:p w14:paraId="28B8F54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k) </w:t>
      </w:r>
      <w:r w:rsidRPr="005912EA">
        <w:rPr>
          <w:rFonts w:ascii="Times New Roman" w:eastAsia="Times New Roman" w:hAnsi="Times New Roman" w:cs="Times New Roman"/>
          <w:b/>
          <w:bCs/>
          <w:sz w:val="24"/>
          <w:szCs w:val="24"/>
          <w:lang w:eastAsia="tr-TR"/>
        </w:rPr>
        <w:t>(Ek:RG-21/11/2015-29539)</w:t>
      </w:r>
      <w:r w:rsidRPr="005912EA">
        <w:rPr>
          <w:rFonts w:ascii="Times New Roman" w:eastAsia="Times New Roman" w:hAnsi="Times New Roman" w:cs="Times New Roman"/>
          <w:sz w:val="24"/>
          <w:szCs w:val="24"/>
          <w:lang w:eastAsia="tr-TR"/>
        </w:rPr>
        <w:t xml:space="preserve"> Takviye edici gıdaların net miktarı, kapsül, tablet, pastil, tek kullanımlık toz paket, sıvı ampul, damlalıklı şişe ve diğer benzeri formların sayısı üzerinden verilebilir.</w:t>
      </w:r>
    </w:p>
    <w:p w14:paraId="5AA774B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l) </w:t>
      </w:r>
      <w:r w:rsidRPr="005912EA">
        <w:rPr>
          <w:rFonts w:ascii="Times New Roman" w:eastAsia="Times New Roman" w:hAnsi="Times New Roman" w:cs="Times New Roman"/>
          <w:b/>
          <w:bCs/>
          <w:sz w:val="24"/>
          <w:szCs w:val="24"/>
          <w:lang w:eastAsia="tr-TR"/>
        </w:rPr>
        <w:t>(Ek:RG-21/11/2015-29539)</w:t>
      </w:r>
      <w:r w:rsidRPr="005912EA">
        <w:rPr>
          <w:rFonts w:ascii="Times New Roman" w:eastAsia="Times New Roman" w:hAnsi="Times New Roman" w:cs="Times New Roman"/>
          <w:sz w:val="24"/>
          <w:szCs w:val="24"/>
          <w:lang w:eastAsia="tr-TR"/>
        </w:rPr>
        <w:t xml:space="preserve"> Bir hastalığı önleme, tedavi etme veya iyileştirme özelliğine sahip olduğu beyan edilmeyen ve organ ismi kullanılmayan ifadeler ticari marka, marka adı veya ticari ad olarak kullanılabilir.</w:t>
      </w:r>
    </w:p>
    <w:p w14:paraId="6534B5D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m) </w:t>
      </w:r>
      <w:r w:rsidRPr="005912EA">
        <w:rPr>
          <w:rFonts w:ascii="Times New Roman" w:eastAsia="Times New Roman" w:hAnsi="Times New Roman" w:cs="Times New Roman"/>
          <w:b/>
          <w:bCs/>
          <w:sz w:val="24"/>
          <w:szCs w:val="24"/>
          <w:lang w:eastAsia="tr-TR"/>
        </w:rPr>
        <w:t>(Ek:RG-21/11/2015-29539)</w:t>
      </w:r>
      <w:r w:rsidRPr="005912EA">
        <w:rPr>
          <w:rFonts w:ascii="Times New Roman" w:eastAsia="Times New Roman" w:hAnsi="Times New Roman" w:cs="Times New Roman"/>
          <w:sz w:val="24"/>
          <w:szCs w:val="24"/>
          <w:lang w:eastAsia="tr-TR"/>
        </w:rPr>
        <w:t xml:space="preserve"> Takviye edici gıdaların saşe, blister, ampul, şişe gibi hazır ambalajın dış ambalajla birlikte piyasaya arz edildiği durumlarda, hazır ambalajda Türk Gıda Kodeksi Etiketleme Yönetmeliği ve bu Tebliğde yer alan zorunlu etiket bilgileri aranmaz. Zorunlu etiket bilgileri takviye edici gıdanın dış ambalajında aranır.</w:t>
      </w:r>
    </w:p>
    <w:p w14:paraId="322FF50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Taşıma ve depolama</w:t>
      </w:r>
    </w:p>
    <w:p w14:paraId="74D71EA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lastRenderedPageBreak/>
        <w:t>MADDE 14</w:t>
      </w:r>
      <w:r w:rsidRPr="005912EA">
        <w:rPr>
          <w:rFonts w:ascii="Times New Roman" w:eastAsia="Times New Roman" w:hAnsi="Times New Roman" w:cs="Times New Roman"/>
          <w:sz w:val="24"/>
          <w:szCs w:val="24"/>
          <w:lang w:eastAsia="tr-TR"/>
        </w:rPr>
        <w:t xml:space="preserve"> – (1) Bu Tebliğ kapsamında yer alan ürünlerin taşınması ve depolanması, Türk Gıda Kodeksi Yönetmeliğinin gıdaların taşınması ve depolanması ile ilgili hükümlerine uygun olur.</w:t>
      </w:r>
    </w:p>
    <w:p w14:paraId="7BBFA6BC"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Numune alma ve analiz metotları</w:t>
      </w:r>
    </w:p>
    <w:p w14:paraId="026C71D0"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15</w:t>
      </w:r>
      <w:r w:rsidRPr="005912EA">
        <w:rPr>
          <w:rFonts w:ascii="Times New Roman" w:eastAsia="Times New Roman" w:hAnsi="Times New Roman" w:cs="Times New Roman"/>
          <w:sz w:val="24"/>
          <w:szCs w:val="24"/>
          <w:lang w:eastAsia="tr-TR"/>
        </w:rPr>
        <w:t xml:space="preserve"> – (1) Bu Tebliğ kapsamında yer alan ürünlerden Türk Gıda Kodeksi Yönetmeliğinde belirtilen kurallara uygun olarak numune alınır ve uluslararası kabul görmüş analiz metotları uygulanır.</w:t>
      </w:r>
    </w:p>
    <w:p w14:paraId="1556E140"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İdari yaptırım</w:t>
      </w:r>
    </w:p>
    <w:p w14:paraId="410C1FEE"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MADDE 16</w:t>
      </w:r>
      <w:r w:rsidRPr="005912EA">
        <w:rPr>
          <w:rFonts w:ascii="Times New Roman" w:eastAsia="Times New Roman" w:hAnsi="Times New Roman" w:cs="Times New Roman"/>
          <w:sz w:val="24"/>
          <w:szCs w:val="24"/>
          <w:lang w:eastAsia="tr-TR"/>
        </w:rPr>
        <w:t xml:space="preserve"> – (1) Bu Tebliğe aykırı davrananlar hakkında 11/6/2010 tarihli ve 5996 sayılı Veteriner Hizmetleri, Bitki Sağlığı, Gıda ve Yem Kanununun ilgili maddelerine göre idari yaptırım uygulanır.</w:t>
      </w:r>
    </w:p>
    <w:p w14:paraId="0931C97A"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Geçici hükümler</w:t>
      </w:r>
    </w:p>
    <w:p w14:paraId="560B02E5"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GEÇİCİ MADDE 1</w:t>
      </w:r>
      <w:r w:rsidRPr="005912EA">
        <w:rPr>
          <w:rFonts w:ascii="Times New Roman" w:eastAsia="Times New Roman" w:hAnsi="Times New Roman" w:cs="Times New Roman"/>
          <w:sz w:val="24"/>
          <w:szCs w:val="24"/>
          <w:lang w:eastAsia="tr-TR"/>
        </w:rPr>
        <w:t xml:space="preserve"> –</w:t>
      </w:r>
      <w:r w:rsidRPr="005912EA">
        <w:rPr>
          <w:rFonts w:ascii="Times New Roman" w:eastAsia="Times New Roman" w:hAnsi="Times New Roman" w:cs="Times New Roman"/>
          <w:b/>
          <w:bCs/>
          <w:sz w:val="24"/>
          <w:szCs w:val="24"/>
          <w:lang w:eastAsia="tr-TR"/>
        </w:rPr>
        <w:t>(Değişik:RG-29/1/2015-29251)</w:t>
      </w:r>
      <w:r w:rsidRPr="005912EA">
        <w:rPr>
          <w:rFonts w:ascii="Times New Roman" w:eastAsia="Times New Roman" w:hAnsi="Times New Roman" w:cs="Times New Roman"/>
          <w:b/>
          <w:bCs/>
          <w:sz w:val="24"/>
          <w:szCs w:val="24"/>
          <w:vertAlign w:val="superscript"/>
          <w:lang w:eastAsia="tr-TR"/>
        </w:rPr>
        <w:t>1</w:t>
      </w:r>
    </w:p>
    <w:p w14:paraId="7F7AE028"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xml:space="preserve"> (1) Gıda işletmecisi, bu Tebliğin yürürlüğe girdiği tarihten önce ithal edilen veya üretilen veya işlenen veya piyasaya arz edilen ve bu Tebliğin yürürlüğe girdiği tarihten sonra da ithal edilmesi veya üretilmesi veya işlenmesi veya piyasaya arz edilmesi devam eden aynı takviye edici gıdaları </w:t>
      </w:r>
      <w:r w:rsidRPr="005912EA">
        <w:rPr>
          <w:rFonts w:ascii="Times New Roman" w:eastAsia="Times New Roman" w:hAnsi="Times New Roman" w:cs="Times New Roman"/>
          <w:b/>
          <w:bCs/>
          <w:sz w:val="24"/>
          <w:szCs w:val="24"/>
          <w:lang w:eastAsia="tr-TR"/>
        </w:rPr>
        <w:t>(Değişik ibare:RG-21/11/2015-29539)</w:t>
      </w:r>
      <w:r w:rsidRPr="005912EA">
        <w:rPr>
          <w:rFonts w:ascii="Times New Roman" w:eastAsia="Times New Roman" w:hAnsi="Times New Roman" w:cs="Times New Roman"/>
          <w:sz w:val="24"/>
          <w:szCs w:val="24"/>
          <w:lang w:eastAsia="tr-TR"/>
        </w:rPr>
        <w:t xml:space="preserve"> </w:t>
      </w:r>
      <w:r w:rsidRPr="005912EA">
        <w:rPr>
          <w:rFonts w:ascii="Times New Roman" w:eastAsia="Times New Roman" w:hAnsi="Times New Roman" w:cs="Times New Roman"/>
          <w:sz w:val="24"/>
          <w:szCs w:val="24"/>
          <w:u w:val="single"/>
          <w:lang w:eastAsia="tr-TR"/>
        </w:rPr>
        <w:t>31/12/2016</w:t>
      </w:r>
      <w:r w:rsidRPr="005912EA">
        <w:rPr>
          <w:rFonts w:ascii="Times New Roman" w:eastAsia="Times New Roman" w:hAnsi="Times New Roman" w:cs="Times New Roman"/>
          <w:sz w:val="24"/>
          <w:szCs w:val="24"/>
          <w:lang w:eastAsia="tr-TR"/>
        </w:rPr>
        <w:t xml:space="preserve"> tarihine kadar bu Tebliğ hükümlerine uygun hale getirmek zorundadır.</w:t>
      </w:r>
    </w:p>
    <w:p w14:paraId="27F65DFC"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Yürürlük</w:t>
      </w:r>
    </w:p>
    <w:p w14:paraId="31806557"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 xml:space="preserve">MADDE 17 </w:t>
      </w:r>
      <w:r w:rsidRPr="005912EA">
        <w:rPr>
          <w:rFonts w:ascii="Times New Roman" w:eastAsia="Times New Roman" w:hAnsi="Times New Roman" w:cs="Times New Roman"/>
          <w:sz w:val="24"/>
          <w:szCs w:val="24"/>
          <w:lang w:eastAsia="tr-TR"/>
        </w:rPr>
        <w:t>– (1) Bu Tebliğ yayımı tarihinde yürürlüğe girer.</w:t>
      </w:r>
    </w:p>
    <w:p w14:paraId="25BC7773"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Yürütme</w:t>
      </w:r>
    </w:p>
    <w:p w14:paraId="4A3F3D22"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b/>
          <w:bCs/>
          <w:sz w:val="24"/>
          <w:szCs w:val="24"/>
          <w:lang w:eastAsia="tr-TR"/>
        </w:rPr>
        <w:t xml:space="preserve">MADDE 18 </w:t>
      </w:r>
      <w:r w:rsidRPr="005912EA">
        <w:rPr>
          <w:rFonts w:ascii="Times New Roman" w:eastAsia="Times New Roman" w:hAnsi="Times New Roman" w:cs="Times New Roman"/>
          <w:sz w:val="24"/>
          <w:szCs w:val="24"/>
          <w:lang w:eastAsia="tr-TR"/>
        </w:rPr>
        <w:t xml:space="preserve">– (1) Bu Tebliğ hükümlerini Gıda, Tarım ve Hayvancılık Bakanı yürütür. </w:t>
      </w:r>
    </w:p>
    <w:p w14:paraId="771930B1"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___________________</w:t>
      </w:r>
    </w:p>
    <w:p w14:paraId="1C6DF35C"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vertAlign w:val="superscript"/>
          <w:lang w:eastAsia="tr-TR"/>
        </w:rPr>
        <w:t>1</w:t>
      </w:r>
      <w:r w:rsidRPr="005912EA">
        <w:rPr>
          <w:rFonts w:ascii="Times New Roman" w:eastAsia="Times New Roman" w:hAnsi="Times New Roman" w:cs="Times New Roman"/>
          <w:sz w:val="24"/>
          <w:szCs w:val="24"/>
          <w:lang w:eastAsia="tr-TR"/>
        </w:rPr>
        <w:t xml:space="preserve"> </w:t>
      </w:r>
      <w:r w:rsidRPr="005912EA">
        <w:rPr>
          <w:rFonts w:ascii="Times New Roman" w:eastAsia="Times New Roman" w:hAnsi="Times New Roman" w:cs="Times New Roman"/>
          <w:i/>
          <w:iCs/>
          <w:sz w:val="24"/>
          <w:szCs w:val="24"/>
          <w:lang w:eastAsia="tr-TR"/>
        </w:rPr>
        <w:t>Bu değişiklik 1/1/2015 tarihinden geçerli olmak üzere yayımı tarihinde yürürlüğe girer.</w:t>
      </w:r>
    </w:p>
    <w:p w14:paraId="411DCA0B" w14:textId="77777777" w:rsidR="005912EA" w:rsidRPr="005912EA" w:rsidRDefault="005912EA" w:rsidP="005912E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912EA">
        <w:rPr>
          <w:rFonts w:ascii="Times New Roman" w:eastAsia="Times New Roman" w:hAnsi="Times New Roman" w:cs="Times New Roman"/>
          <w:sz w:val="24"/>
          <w:szCs w:val="24"/>
          <w:lang w:eastAsia="tr-TR"/>
        </w:rPr>
        <w:t> </w:t>
      </w:r>
    </w:p>
    <w:p w14:paraId="2EDCD5A0" w14:textId="77777777" w:rsidR="005912EA" w:rsidRDefault="005912EA" w:rsidP="005912EA">
      <w:pPr>
        <w:ind w:left="709"/>
        <w:jc w:val="right"/>
        <w:rPr>
          <w:b/>
        </w:rPr>
      </w:pPr>
      <w:r w:rsidRPr="00CB5237">
        <w:rPr>
          <w:b/>
        </w:rPr>
        <w:t>E</w:t>
      </w:r>
      <w:r>
        <w:rPr>
          <w:b/>
        </w:rPr>
        <w:t>k</w:t>
      </w:r>
      <w:r w:rsidRPr="00CB5237">
        <w:rPr>
          <w:b/>
        </w:rPr>
        <w:t xml:space="preserve"> </w:t>
      </w:r>
      <w:r>
        <w:rPr>
          <w:b/>
        </w:rPr>
        <w:t>–</w:t>
      </w:r>
      <w:r w:rsidRPr="00CB5237">
        <w:rPr>
          <w:b/>
        </w:rPr>
        <w:t xml:space="preserve"> 1</w:t>
      </w:r>
    </w:p>
    <w:p w14:paraId="68FC157E" w14:textId="77777777" w:rsidR="005912EA" w:rsidRPr="00CB5237" w:rsidRDefault="005912EA" w:rsidP="005912EA">
      <w:pPr>
        <w:shd w:val="clear" w:color="auto" w:fill="FFFFFF"/>
        <w:ind w:right="36"/>
        <w:jc w:val="center"/>
        <w:rPr>
          <w:b/>
        </w:rPr>
      </w:pPr>
    </w:p>
    <w:p w14:paraId="29D16FB9" w14:textId="77777777" w:rsidR="005912EA" w:rsidRPr="00CB5237" w:rsidRDefault="005912EA" w:rsidP="005912EA">
      <w:pPr>
        <w:shd w:val="clear" w:color="auto" w:fill="FFFFFF"/>
        <w:ind w:right="36"/>
        <w:jc w:val="center"/>
        <w:rPr>
          <w:b/>
        </w:rPr>
      </w:pPr>
      <w:r w:rsidRPr="00CB5237">
        <w:rPr>
          <w:b/>
        </w:rPr>
        <w:t>Takviye Edici Gıdalarda Kullanılan Vitaminler ve Mineraller</w:t>
      </w:r>
    </w:p>
    <w:p w14:paraId="62B7C3BA" w14:textId="77777777" w:rsidR="005912EA" w:rsidRPr="00CB5237" w:rsidRDefault="005912EA" w:rsidP="005912EA">
      <w:pPr>
        <w:shd w:val="clear" w:color="auto" w:fill="FFFFFF"/>
        <w:ind w:right="36"/>
        <w:jc w:val="center"/>
        <w:rPr>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5912EA" w:rsidRPr="00CB5237" w14:paraId="34DA9CF8"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3EDCA743" w14:textId="77777777" w:rsidR="005912EA" w:rsidRPr="00CB5237" w:rsidRDefault="005912EA" w:rsidP="00DE2E30">
            <w:pPr>
              <w:ind w:right="36"/>
              <w:jc w:val="both"/>
              <w:rPr>
                <w:b/>
              </w:rPr>
            </w:pPr>
            <w:r w:rsidRPr="00CB5237">
              <w:rPr>
                <w:b/>
              </w:rPr>
              <w:t>1. Vitaminler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2099660" w14:textId="77777777" w:rsidR="005912EA" w:rsidRPr="00CB5237" w:rsidRDefault="005912EA" w:rsidP="00DE2E30">
            <w:pPr>
              <w:ind w:right="36"/>
              <w:jc w:val="both"/>
              <w:rPr>
                <w:b/>
              </w:rPr>
            </w:pPr>
            <w:r w:rsidRPr="00CB5237">
              <w:rPr>
                <w:b/>
              </w:rPr>
              <w:t>2. Mineraller</w:t>
            </w:r>
          </w:p>
        </w:tc>
      </w:tr>
      <w:tr w:rsidR="005912EA" w:rsidRPr="00CB5237" w14:paraId="1BCE78AE"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41C4A37F" w14:textId="77777777" w:rsidR="005912EA" w:rsidRPr="00CB5237" w:rsidRDefault="005912EA" w:rsidP="00DE2E30">
            <w:pPr>
              <w:ind w:right="36"/>
              <w:jc w:val="both"/>
            </w:pPr>
            <w:r w:rsidRPr="00CB5237">
              <w:lastRenderedPageBreak/>
              <w:t>Vitamin A (μg 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FC10AF7" w14:textId="77777777" w:rsidR="005912EA" w:rsidRPr="00CB5237" w:rsidRDefault="005912EA" w:rsidP="00DE2E30">
            <w:pPr>
              <w:ind w:right="36"/>
              <w:jc w:val="both"/>
            </w:pPr>
            <w:r w:rsidRPr="00CB5237">
              <w:t>Kalsiyum (mg)</w:t>
            </w:r>
          </w:p>
        </w:tc>
      </w:tr>
      <w:tr w:rsidR="005912EA" w:rsidRPr="00CB5237" w14:paraId="02C8F6CD"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5AF8619C" w14:textId="77777777" w:rsidR="005912EA" w:rsidRPr="00CB5237" w:rsidRDefault="005912EA" w:rsidP="00DE2E30">
            <w:pPr>
              <w:ind w:right="36"/>
              <w:jc w:val="both"/>
              <w:rPr>
                <w:b/>
              </w:rPr>
            </w:pPr>
            <w:r w:rsidRPr="00CB5237">
              <w:t>Vitamin D (μg)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5C57292" w14:textId="77777777" w:rsidR="005912EA" w:rsidRPr="00CB5237" w:rsidRDefault="005912EA" w:rsidP="00DE2E30">
            <w:pPr>
              <w:ind w:right="36"/>
              <w:jc w:val="both"/>
            </w:pPr>
            <w:r w:rsidRPr="00CB5237">
              <w:t>Magnezyum (mg)</w:t>
            </w:r>
          </w:p>
        </w:tc>
      </w:tr>
      <w:tr w:rsidR="005912EA" w:rsidRPr="00CB5237" w14:paraId="0E092660"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72B0CCF1" w14:textId="77777777" w:rsidR="005912EA" w:rsidRPr="00CB5237" w:rsidRDefault="005912EA" w:rsidP="00DE2E30">
            <w:pPr>
              <w:ind w:right="36"/>
              <w:jc w:val="both"/>
              <w:rPr>
                <w:b/>
              </w:rPr>
            </w:pPr>
            <w:r w:rsidRPr="00CB5237">
              <w:t>Vitamin E (mg α-TE)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B33BC8" w14:textId="77777777" w:rsidR="005912EA" w:rsidRPr="00CB5237" w:rsidRDefault="005912EA" w:rsidP="00DE2E30">
            <w:pPr>
              <w:ind w:right="36"/>
              <w:jc w:val="both"/>
            </w:pPr>
            <w:r w:rsidRPr="00CB5237">
              <w:t>Demir (mg)</w:t>
            </w:r>
          </w:p>
        </w:tc>
      </w:tr>
      <w:tr w:rsidR="005912EA" w:rsidRPr="00CB5237" w14:paraId="1D4A51AE"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1011E5A1" w14:textId="77777777" w:rsidR="005912EA" w:rsidRPr="00CB5237" w:rsidRDefault="005912EA" w:rsidP="00DE2E30">
            <w:pPr>
              <w:ind w:right="36"/>
              <w:jc w:val="both"/>
              <w:rPr>
                <w:b/>
              </w:rPr>
            </w:pPr>
            <w:r w:rsidRPr="00CB5237">
              <w:t>Vitamin K (μg)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9A3002C" w14:textId="77777777" w:rsidR="005912EA" w:rsidRPr="00CB5237" w:rsidRDefault="005912EA" w:rsidP="00DE2E30">
            <w:pPr>
              <w:ind w:right="36"/>
              <w:jc w:val="both"/>
            </w:pPr>
            <w:r w:rsidRPr="00CB5237">
              <w:t>Bakır (μg)</w:t>
            </w:r>
          </w:p>
        </w:tc>
      </w:tr>
      <w:tr w:rsidR="005912EA" w:rsidRPr="00CB5237" w14:paraId="3F94E5BC"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472C54CE" w14:textId="77777777" w:rsidR="005912EA" w:rsidRPr="00CB5237" w:rsidRDefault="005912EA" w:rsidP="00DE2E30">
            <w:pPr>
              <w:ind w:right="36"/>
              <w:jc w:val="both"/>
            </w:pPr>
            <w:r w:rsidRPr="00CB5237">
              <w:t>Vitamin B1 (tiamin) (mg)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ABE3F73" w14:textId="77777777" w:rsidR="005912EA" w:rsidRPr="00CB5237" w:rsidRDefault="005912EA" w:rsidP="00DE2E30">
            <w:pPr>
              <w:ind w:right="36"/>
              <w:jc w:val="both"/>
            </w:pPr>
            <w:r w:rsidRPr="00CB5237">
              <w:t>İyot (μg)</w:t>
            </w:r>
          </w:p>
        </w:tc>
      </w:tr>
      <w:tr w:rsidR="005912EA" w:rsidRPr="00CB5237" w14:paraId="096C9398"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4E3E37A9" w14:textId="77777777" w:rsidR="005912EA" w:rsidRPr="00CB5237" w:rsidRDefault="005912EA" w:rsidP="00DE2E30">
            <w:pPr>
              <w:ind w:right="36"/>
              <w:jc w:val="both"/>
              <w:rPr>
                <w:b/>
              </w:rPr>
            </w:pPr>
            <w:r w:rsidRPr="00CB5237">
              <w:t>Vitamin B2 (riboflavin)(mg)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EA2A7B" w14:textId="77777777" w:rsidR="005912EA" w:rsidRPr="00CB5237" w:rsidRDefault="005912EA" w:rsidP="00DE2E30">
            <w:pPr>
              <w:ind w:right="36"/>
              <w:jc w:val="both"/>
            </w:pPr>
            <w:r w:rsidRPr="00CB5237">
              <w:t>Çinko (mg)</w:t>
            </w:r>
          </w:p>
        </w:tc>
      </w:tr>
      <w:tr w:rsidR="005912EA" w:rsidRPr="00CB5237" w14:paraId="550888C0"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2566D8B4" w14:textId="77777777" w:rsidR="005912EA" w:rsidRPr="00CB5237" w:rsidRDefault="005912EA" w:rsidP="00DE2E30">
            <w:pPr>
              <w:ind w:right="36"/>
              <w:jc w:val="both"/>
            </w:pPr>
            <w:r w:rsidRPr="00CB5237">
              <w:t>Vitamin B3 (niasin) (mg NE)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5944ADA" w14:textId="77777777" w:rsidR="005912EA" w:rsidRPr="00CB5237" w:rsidRDefault="005912EA" w:rsidP="00DE2E30">
            <w:pPr>
              <w:ind w:right="36"/>
              <w:jc w:val="both"/>
            </w:pPr>
            <w:r w:rsidRPr="00CB5237">
              <w:t>Manganez (mg)</w:t>
            </w:r>
          </w:p>
        </w:tc>
      </w:tr>
      <w:tr w:rsidR="005912EA" w:rsidRPr="00CB5237" w14:paraId="22ACABEA"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43731BD2" w14:textId="77777777" w:rsidR="005912EA" w:rsidRPr="00CB5237" w:rsidRDefault="005912EA" w:rsidP="00DE2E30">
            <w:pPr>
              <w:ind w:right="36"/>
              <w:jc w:val="both"/>
              <w:rPr>
                <w:b/>
              </w:rPr>
            </w:pPr>
            <w:r w:rsidRPr="00CB5237">
              <w:t>Vitamin B5 (pantotenik asit) (mg)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FF1A9C" w14:textId="77777777" w:rsidR="005912EA" w:rsidRPr="00CB5237" w:rsidRDefault="005912EA" w:rsidP="00DE2E30">
            <w:pPr>
              <w:ind w:right="36"/>
              <w:jc w:val="both"/>
              <w:rPr>
                <w:strike/>
              </w:rPr>
            </w:pPr>
            <w:r w:rsidRPr="00CB5237">
              <w:t>Fosfor (mg)</w:t>
            </w:r>
          </w:p>
        </w:tc>
      </w:tr>
      <w:tr w:rsidR="005912EA" w:rsidRPr="00CB5237" w14:paraId="23E9708A"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554BF04C" w14:textId="77777777" w:rsidR="005912EA" w:rsidRPr="00CB5237" w:rsidRDefault="005912EA" w:rsidP="00DE2E30">
            <w:pPr>
              <w:ind w:right="36"/>
              <w:jc w:val="both"/>
            </w:pPr>
            <w:r w:rsidRPr="00CB5237">
              <w:t>Vitamin B6 (piridoksin) (mg)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4E679A" w14:textId="77777777" w:rsidR="005912EA" w:rsidRPr="00CB5237" w:rsidRDefault="005912EA" w:rsidP="00DE2E30">
            <w:pPr>
              <w:ind w:right="36"/>
              <w:jc w:val="both"/>
            </w:pPr>
            <w:r w:rsidRPr="00CB5237">
              <w:t>Potasyum (mg)</w:t>
            </w:r>
          </w:p>
        </w:tc>
      </w:tr>
      <w:tr w:rsidR="005912EA" w:rsidRPr="00CB5237" w14:paraId="06434FCF"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4D8F1FB2" w14:textId="77777777" w:rsidR="005912EA" w:rsidRPr="00CB5237" w:rsidRDefault="005912EA" w:rsidP="00DE2E30">
            <w:pPr>
              <w:ind w:right="36"/>
              <w:jc w:val="both"/>
            </w:pPr>
            <w:r w:rsidRPr="00CB5237">
              <w:t>Vitamin B12 (kobalamin) (μg)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BFC709" w14:textId="77777777" w:rsidR="005912EA" w:rsidRPr="00CB5237" w:rsidRDefault="005912EA" w:rsidP="00DE2E30">
            <w:pPr>
              <w:ind w:right="36"/>
              <w:jc w:val="both"/>
            </w:pPr>
            <w:r w:rsidRPr="00CB5237">
              <w:t>Selenyum (μg)</w:t>
            </w:r>
          </w:p>
        </w:tc>
      </w:tr>
      <w:tr w:rsidR="005912EA" w:rsidRPr="00CB5237" w14:paraId="7ADEF4D6"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5F5959C4" w14:textId="77777777" w:rsidR="005912EA" w:rsidRPr="00CB5237" w:rsidRDefault="005912EA" w:rsidP="00DE2E30">
            <w:pPr>
              <w:ind w:right="36"/>
              <w:jc w:val="both"/>
            </w:pPr>
            <w:r w:rsidRPr="00CB5237">
              <w:t>Vitamin C (mg)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1D59C6F" w14:textId="77777777" w:rsidR="005912EA" w:rsidRPr="00CB5237" w:rsidRDefault="005912EA" w:rsidP="00DE2E30">
            <w:pPr>
              <w:ind w:right="36"/>
              <w:jc w:val="both"/>
            </w:pPr>
            <w:r w:rsidRPr="00CB5237">
              <w:t>Krom (μg)</w:t>
            </w:r>
          </w:p>
        </w:tc>
      </w:tr>
      <w:tr w:rsidR="005912EA" w:rsidRPr="00CB5237" w14:paraId="56C7B1D2"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56639D85" w14:textId="77777777" w:rsidR="005912EA" w:rsidRPr="00CB5237" w:rsidRDefault="005912EA" w:rsidP="00DE2E30">
            <w:pPr>
              <w:ind w:right="36"/>
              <w:jc w:val="both"/>
              <w:rPr>
                <w:vertAlign w:val="superscript"/>
              </w:rPr>
            </w:pPr>
            <w:r w:rsidRPr="00CB5237">
              <w:t>Folik asit (μg)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9ED7C0" w14:textId="77777777" w:rsidR="005912EA" w:rsidRPr="00CB5237" w:rsidRDefault="005912EA" w:rsidP="00DE2E30">
            <w:pPr>
              <w:ind w:right="36"/>
              <w:jc w:val="both"/>
            </w:pPr>
            <w:r w:rsidRPr="00CB5237">
              <w:t>Molibden (μg)</w:t>
            </w:r>
          </w:p>
        </w:tc>
      </w:tr>
      <w:tr w:rsidR="005912EA" w:rsidRPr="00CB5237" w14:paraId="6E6E30D3"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45FDB3A9" w14:textId="77777777" w:rsidR="005912EA" w:rsidRPr="00CB5237" w:rsidRDefault="005912EA" w:rsidP="00DE2E30">
            <w:pPr>
              <w:ind w:right="36"/>
              <w:jc w:val="both"/>
            </w:pPr>
            <w:r w:rsidRPr="00CB5237">
              <w:t>Biotin (μg)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0E2233A" w14:textId="77777777" w:rsidR="005912EA" w:rsidRPr="00CB5237" w:rsidRDefault="005912EA" w:rsidP="00DE2E30">
            <w:pPr>
              <w:ind w:right="36"/>
              <w:jc w:val="both"/>
            </w:pPr>
            <w:r w:rsidRPr="00CB5237">
              <w:t>Flor (mg)</w:t>
            </w:r>
          </w:p>
        </w:tc>
      </w:tr>
      <w:tr w:rsidR="005912EA" w:rsidRPr="00CB5237" w14:paraId="70EBDEA9"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1453F6CE" w14:textId="77777777" w:rsidR="005912EA" w:rsidRPr="00CB5237" w:rsidRDefault="005912EA" w:rsidP="00DE2E30">
            <w:pPr>
              <w:ind w:right="36"/>
              <w:jc w:val="both"/>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43002E4" w14:textId="77777777" w:rsidR="005912EA" w:rsidRPr="00CB5237" w:rsidRDefault="005912EA" w:rsidP="00DE2E30">
            <w:pPr>
              <w:ind w:right="36"/>
              <w:jc w:val="both"/>
            </w:pPr>
            <w:r w:rsidRPr="00CB5237">
              <w:t>Klor (mg)</w:t>
            </w:r>
          </w:p>
        </w:tc>
      </w:tr>
      <w:tr w:rsidR="005912EA" w:rsidRPr="00CB5237" w14:paraId="3F88072C"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23C9E0B9" w14:textId="77777777" w:rsidR="005912EA" w:rsidRPr="00CB5237" w:rsidRDefault="005912EA" w:rsidP="00DE2E30">
            <w:pPr>
              <w:ind w:right="36"/>
              <w:jc w:val="both"/>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2BEDF45" w14:textId="77777777" w:rsidR="005912EA" w:rsidRPr="00CB5237" w:rsidRDefault="005912EA" w:rsidP="00DE2E30">
            <w:pPr>
              <w:ind w:right="36"/>
              <w:jc w:val="both"/>
            </w:pPr>
            <w:r>
              <w:t>Bor</w:t>
            </w:r>
            <w:r w:rsidRPr="00CB5237">
              <w:t xml:space="preserve"> (mg)</w:t>
            </w:r>
          </w:p>
        </w:tc>
      </w:tr>
      <w:tr w:rsidR="005912EA" w:rsidRPr="00CB5237" w14:paraId="73A47614"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60880A29" w14:textId="77777777" w:rsidR="005912EA" w:rsidRPr="00CB5237" w:rsidRDefault="005912EA" w:rsidP="00DE2E30">
            <w:pPr>
              <w:ind w:right="36"/>
              <w:jc w:val="both"/>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FAA54D" w14:textId="77777777" w:rsidR="005912EA" w:rsidRPr="00CB5237" w:rsidRDefault="005912EA" w:rsidP="00DE2E30">
            <w:pPr>
              <w:ind w:right="36"/>
              <w:jc w:val="both"/>
            </w:pPr>
            <w:r w:rsidRPr="0028422B">
              <w:rPr>
                <w:b/>
              </w:rPr>
              <w:t>(Değişik</w:t>
            </w:r>
            <w:r>
              <w:rPr>
                <w:b/>
              </w:rPr>
              <w:t xml:space="preserve"> ibare</w:t>
            </w:r>
            <w:r w:rsidRPr="0028422B">
              <w:rPr>
                <w:b/>
              </w:rPr>
              <w:t>:RG-21/11/2015-29539)</w:t>
            </w:r>
            <w:r>
              <w:t xml:space="preserve"> </w:t>
            </w:r>
            <w:r w:rsidRPr="00F948F9">
              <w:t>Sili</w:t>
            </w:r>
            <w:r>
              <w:t>syum</w:t>
            </w:r>
            <w:r w:rsidRPr="00CB5237">
              <w:t xml:space="preserve"> (mg)</w:t>
            </w:r>
          </w:p>
        </w:tc>
      </w:tr>
      <w:tr w:rsidR="005912EA" w:rsidRPr="00CB5237" w14:paraId="5A763D6E" w14:textId="77777777" w:rsidTr="00DE2E30">
        <w:tc>
          <w:tcPr>
            <w:tcW w:w="3960" w:type="dxa"/>
            <w:tcBorders>
              <w:top w:val="single" w:sz="4" w:space="0" w:color="auto"/>
              <w:left w:val="single" w:sz="4" w:space="0" w:color="auto"/>
              <w:bottom w:val="single" w:sz="4" w:space="0" w:color="auto"/>
              <w:right w:val="single" w:sz="4" w:space="0" w:color="auto"/>
            </w:tcBorders>
            <w:shd w:val="clear" w:color="auto" w:fill="auto"/>
          </w:tcPr>
          <w:p w14:paraId="0752C7D1" w14:textId="77777777" w:rsidR="005912EA" w:rsidRPr="00CB5237" w:rsidRDefault="005912EA" w:rsidP="00DE2E30">
            <w:pPr>
              <w:ind w:right="36"/>
              <w:jc w:val="both"/>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DC85BCB" w14:textId="77777777" w:rsidR="005912EA" w:rsidRPr="00CB5237" w:rsidRDefault="005912EA" w:rsidP="00DE2E30">
            <w:pPr>
              <w:ind w:right="36"/>
              <w:jc w:val="both"/>
            </w:pPr>
            <w:r w:rsidRPr="00CB5237">
              <w:t>Sodyum (mg)</w:t>
            </w:r>
          </w:p>
        </w:tc>
      </w:tr>
    </w:tbl>
    <w:p w14:paraId="051F9821" w14:textId="77777777" w:rsidR="005912EA" w:rsidRPr="00CB5237" w:rsidRDefault="005912EA" w:rsidP="005912EA">
      <w:pPr>
        <w:shd w:val="clear" w:color="auto" w:fill="FFFFFF"/>
        <w:spacing w:line="216" w:lineRule="exact"/>
        <w:ind w:right="36"/>
        <w:jc w:val="both"/>
        <w:rPr>
          <w:b/>
        </w:rPr>
      </w:pPr>
    </w:p>
    <w:p w14:paraId="281BE46F" w14:textId="77777777" w:rsidR="005912EA" w:rsidRDefault="005912EA" w:rsidP="005912EA">
      <w:pPr>
        <w:shd w:val="clear" w:color="auto" w:fill="FFFFFF"/>
        <w:spacing w:line="216" w:lineRule="exact"/>
        <w:ind w:right="36" w:firstLine="720"/>
        <w:jc w:val="center"/>
        <w:rPr>
          <w:b/>
        </w:rPr>
      </w:pPr>
    </w:p>
    <w:p w14:paraId="511743E0" w14:textId="77777777" w:rsidR="005912EA" w:rsidRDefault="005912EA" w:rsidP="005912EA">
      <w:pPr>
        <w:shd w:val="clear" w:color="auto" w:fill="FFFFFF"/>
        <w:ind w:right="36"/>
        <w:jc w:val="right"/>
        <w:rPr>
          <w:b/>
        </w:rPr>
      </w:pPr>
      <w:r>
        <w:rPr>
          <w:b/>
        </w:rPr>
        <w:br w:type="page"/>
      </w:r>
      <w:r w:rsidRPr="00CB5237">
        <w:rPr>
          <w:b/>
        </w:rPr>
        <w:lastRenderedPageBreak/>
        <w:t>E</w:t>
      </w:r>
      <w:r>
        <w:rPr>
          <w:b/>
        </w:rPr>
        <w:t>k</w:t>
      </w:r>
      <w:r w:rsidRPr="00CB5237">
        <w:rPr>
          <w:b/>
        </w:rPr>
        <w:t xml:space="preserve"> </w:t>
      </w:r>
      <w:r>
        <w:rPr>
          <w:b/>
        </w:rPr>
        <w:t>–</w:t>
      </w:r>
      <w:r w:rsidRPr="00CB5237">
        <w:rPr>
          <w:b/>
        </w:rPr>
        <w:t xml:space="preserve"> </w:t>
      </w:r>
      <w:r>
        <w:rPr>
          <w:b/>
        </w:rPr>
        <w:t>2</w:t>
      </w:r>
    </w:p>
    <w:p w14:paraId="0493C225" w14:textId="77777777" w:rsidR="005912EA" w:rsidRPr="00CB5237" w:rsidRDefault="005912EA" w:rsidP="005912EA">
      <w:pPr>
        <w:shd w:val="clear" w:color="auto" w:fill="FFFFFF"/>
        <w:spacing w:line="216" w:lineRule="exact"/>
        <w:ind w:right="36" w:firstLine="720"/>
        <w:jc w:val="center"/>
        <w:rPr>
          <w:b/>
        </w:rPr>
      </w:pPr>
    </w:p>
    <w:p w14:paraId="338BA9C8" w14:textId="77777777" w:rsidR="005912EA" w:rsidRPr="00CB5237" w:rsidRDefault="005912EA" w:rsidP="005912EA">
      <w:pPr>
        <w:shd w:val="clear" w:color="auto" w:fill="FFFFFF"/>
        <w:spacing w:line="216" w:lineRule="exact"/>
        <w:ind w:left="1418" w:right="36"/>
        <w:rPr>
          <w:b/>
        </w:rPr>
      </w:pPr>
      <w:r w:rsidRPr="00CB5237">
        <w:rPr>
          <w:b/>
        </w:rPr>
        <w:t>Takviye Edici Gıdalarda Kullanılan Vitamin ve Minerallerin Formları</w:t>
      </w:r>
    </w:p>
    <w:p w14:paraId="0FFD3B2C" w14:textId="77777777" w:rsidR="005912EA" w:rsidRPr="00CB5237" w:rsidRDefault="005912EA" w:rsidP="005912EA">
      <w:pPr>
        <w:shd w:val="clear" w:color="auto" w:fill="FFFFFF"/>
        <w:spacing w:line="216" w:lineRule="exact"/>
        <w:ind w:right="36" w:firstLine="720"/>
        <w:jc w:val="center"/>
      </w:pPr>
    </w:p>
    <w:tbl>
      <w:tblPr>
        <w:tblpPr w:leftFromText="141" w:rightFromText="141" w:vertAnchor="text" w:tblpXSpec="center"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0"/>
      </w:tblGrid>
      <w:tr w:rsidR="005912EA" w:rsidRPr="00CB5237" w14:paraId="53D9273B" w14:textId="77777777" w:rsidTr="00DE2E30">
        <w:tc>
          <w:tcPr>
            <w:tcW w:w="9000" w:type="dxa"/>
            <w:tcBorders>
              <w:top w:val="single" w:sz="4" w:space="0" w:color="auto"/>
              <w:left w:val="single" w:sz="4" w:space="0" w:color="auto"/>
              <w:bottom w:val="single" w:sz="4" w:space="0" w:color="auto"/>
              <w:right w:val="single" w:sz="4" w:space="0" w:color="auto"/>
            </w:tcBorders>
          </w:tcPr>
          <w:p w14:paraId="00D3AE7A" w14:textId="77777777" w:rsidR="005912EA" w:rsidRPr="00CB5237" w:rsidRDefault="005912EA" w:rsidP="00DE2E30">
            <w:pPr>
              <w:jc w:val="both"/>
              <w:rPr>
                <w:b/>
              </w:rPr>
            </w:pPr>
            <w:r w:rsidRPr="00CB5237">
              <w:rPr>
                <w:b/>
              </w:rPr>
              <w:t>A. VİTAMİNLER</w:t>
            </w:r>
          </w:p>
        </w:tc>
      </w:tr>
      <w:tr w:rsidR="005912EA" w:rsidRPr="00CB5237" w14:paraId="6B8BFAED" w14:textId="77777777" w:rsidTr="00DE2E30">
        <w:tc>
          <w:tcPr>
            <w:tcW w:w="9000" w:type="dxa"/>
            <w:tcBorders>
              <w:top w:val="single" w:sz="4" w:space="0" w:color="auto"/>
              <w:left w:val="single" w:sz="4" w:space="0" w:color="auto"/>
              <w:bottom w:val="single" w:sz="4" w:space="0" w:color="auto"/>
              <w:right w:val="single" w:sz="4" w:space="0" w:color="auto"/>
            </w:tcBorders>
          </w:tcPr>
          <w:p w14:paraId="4CC2E304" w14:textId="77777777" w:rsidR="005912EA" w:rsidRPr="00CB5237" w:rsidRDefault="005912EA" w:rsidP="00DE2E30">
            <w:pPr>
              <w:jc w:val="both"/>
              <w:rPr>
                <w:b/>
              </w:rPr>
            </w:pPr>
          </w:p>
        </w:tc>
      </w:tr>
      <w:tr w:rsidR="005912EA" w:rsidRPr="00CB5237" w14:paraId="78ADB47C" w14:textId="77777777" w:rsidTr="00DE2E30">
        <w:tc>
          <w:tcPr>
            <w:tcW w:w="9000" w:type="dxa"/>
            <w:tcBorders>
              <w:top w:val="single" w:sz="4" w:space="0" w:color="auto"/>
              <w:left w:val="single" w:sz="4" w:space="0" w:color="auto"/>
              <w:bottom w:val="single" w:sz="4" w:space="0" w:color="auto"/>
              <w:right w:val="single" w:sz="4" w:space="0" w:color="auto"/>
            </w:tcBorders>
          </w:tcPr>
          <w:p w14:paraId="74263434" w14:textId="77777777" w:rsidR="005912EA" w:rsidRPr="00CB5237" w:rsidRDefault="005912EA" w:rsidP="00DE2E30">
            <w:pPr>
              <w:jc w:val="both"/>
              <w:rPr>
                <w:b/>
              </w:rPr>
            </w:pPr>
            <w:r w:rsidRPr="00CB5237">
              <w:rPr>
                <w:b/>
              </w:rPr>
              <w:t>1) VİTAMİN</w:t>
            </w:r>
            <w:r>
              <w:rPr>
                <w:b/>
              </w:rPr>
              <w:t xml:space="preserve"> A</w:t>
            </w:r>
          </w:p>
        </w:tc>
      </w:tr>
      <w:tr w:rsidR="005912EA" w:rsidRPr="00CB5237" w14:paraId="6F3066CA" w14:textId="77777777" w:rsidTr="00DE2E30">
        <w:tc>
          <w:tcPr>
            <w:tcW w:w="9000" w:type="dxa"/>
            <w:tcBorders>
              <w:top w:val="single" w:sz="4" w:space="0" w:color="auto"/>
              <w:left w:val="single" w:sz="4" w:space="0" w:color="auto"/>
              <w:bottom w:val="single" w:sz="4" w:space="0" w:color="auto"/>
              <w:right w:val="single" w:sz="4" w:space="0" w:color="auto"/>
            </w:tcBorders>
          </w:tcPr>
          <w:p w14:paraId="3AF1F428" w14:textId="77777777" w:rsidR="005912EA" w:rsidRPr="00CB5237" w:rsidRDefault="005912EA" w:rsidP="00DE2E30">
            <w:pPr>
              <w:jc w:val="both"/>
            </w:pPr>
            <w:r w:rsidRPr="00CB5237">
              <w:t>— retinol</w:t>
            </w:r>
          </w:p>
        </w:tc>
      </w:tr>
      <w:tr w:rsidR="005912EA" w:rsidRPr="00CB5237" w14:paraId="0562361B" w14:textId="77777777" w:rsidTr="00DE2E30">
        <w:tc>
          <w:tcPr>
            <w:tcW w:w="9000" w:type="dxa"/>
            <w:tcBorders>
              <w:top w:val="single" w:sz="4" w:space="0" w:color="auto"/>
              <w:left w:val="single" w:sz="4" w:space="0" w:color="auto"/>
              <w:bottom w:val="single" w:sz="4" w:space="0" w:color="auto"/>
              <w:right w:val="single" w:sz="4" w:space="0" w:color="auto"/>
            </w:tcBorders>
          </w:tcPr>
          <w:p w14:paraId="2EE43F6E" w14:textId="77777777" w:rsidR="005912EA" w:rsidRPr="00CB5237" w:rsidRDefault="005912EA" w:rsidP="00DE2E30">
            <w:pPr>
              <w:jc w:val="both"/>
            </w:pPr>
            <w:r w:rsidRPr="00CB5237">
              <w:t>— retinil asetat</w:t>
            </w:r>
          </w:p>
        </w:tc>
      </w:tr>
      <w:tr w:rsidR="005912EA" w:rsidRPr="00CB5237" w14:paraId="73EE9AC4" w14:textId="77777777" w:rsidTr="00DE2E30">
        <w:tc>
          <w:tcPr>
            <w:tcW w:w="9000" w:type="dxa"/>
            <w:tcBorders>
              <w:top w:val="single" w:sz="4" w:space="0" w:color="auto"/>
              <w:left w:val="single" w:sz="4" w:space="0" w:color="auto"/>
              <w:bottom w:val="single" w:sz="4" w:space="0" w:color="auto"/>
              <w:right w:val="single" w:sz="4" w:space="0" w:color="auto"/>
            </w:tcBorders>
          </w:tcPr>
          <w:p w14:paraId="23C266CD" w14:textId="77777777" w:rsidR="005912EA" w:rsidRPr="00CB5237" w:rsidRDefault="005912EA" w:rsidP="00DE2E30">
            <w:pPr>
              <w:jc w:val="both"/>
            </w:pPr>
            <w:r w:rsidRPr="00CB5237">
              <w:t>— retinil palmitat</w:t>
            </w:r>
          </w:p>
        </w:tc>
      </w:tr>
      <w:tr w:rsidR="005912EA" w:rsidRPr="00CB5237" w14:paraId="53E0DFC7" w14:textId="77777777" w:rsidTr="00DE2E30">
        <w:tc>
          <w:tcPr>
            <w:tcW w:w="9000" w:type="dxa"/>
            <w:tcBorders>
              <w:top w:val="single" w:sz="4" w:space="0" w:color="auto"/>
              <w:left w:val="single" w:sz="4" w:space="0" w:color="auto"/>
              <w:bottom w:val="single" w:sz="4" w:space="0" w:color="auto"/>
              <w:right w:val="single" w:sz="4" w:space="0" w:color="auto"/>
            </w:tcBorders>
          </w:tcPr>
          <w:p w14:paraId="23B4384E" w14:textId="77777777" w:rsidR="005912EA" w:rsidRPr="00CB5237" w:rsidRDefault="005912EA" w:rsidP="00DE2E30">
            <w:pPr>
              <w:jc w:val="both"/>
            </w:pPr>
            <w:r w:rsidRPr="00CB5237">
              <w:t>— beta-karoten</w:t>
            </w:r>
          </w:p>
        </w:tc>
      </w:tr>
      <w:tr w:rsidR="005912EA" w:rsidRPr="00CB5237" w14:paraId="10271EB5" w14:textId="77777777" w:rsidTr="00DE2E30">
        <w:tc>
          <w:tcPr>
            <w:tcW w:w="9000" w:type="dxa"/>
            <w:tcBorders>
              <w:top w:val="single" w:sz="4" w:space="0" w:color="auto"/>
              <w:left w:val="single" w:sz="4" w:space="0" w:color="auto"/>
              <w:bottom w:val="single" w:sz="4" w:space="0" w:color="auto"/>
              <w:right w:val="single" w:sz="4" w:space="0" w:color="auto"/>
            </w:tcBorders>
          </w:tcPr>
          <w:p w14:paraId="74F5AE28" w14:textId="77777777" w:rsidR="005912EA" w:rsidRPr="00CB5237" w:rsidRDefault="005912EA" w:rsidP="00DE2E30">
            <w:pPr>
              <w:jc w:val="both"/>
            </w:pPr>
          </w:p>
        </w:tc>
      </w:tr>
      <w:tr w:rsidR="005912EA" w:rsidRPr="00CB5237" w14:paraId="55F5047F" w14:textId="77777777" w:rsidTr="00DE2E30">
        <w:tc>
          <w:tcPr>
            <w:tcW w:w="9000" w:type="dxa"/>
            <w:tcBorders>
              <w:top w:val="single" w:sz="4" w:space="0" w:color="auto"/>
              <w:left w:val="single" w:sz="4" w:space="0" w:color="auto"/>
              <w:bottom w:val="single" w:sz="4" w:space="0" w:color="auto"/>
              <w:right w:val="single" w:sz="4" w:space="0" w:color="auto"/>
            </w:tcBorders>
          </w:tcPr>
          <w:p w14:paraId="47D1C811" w14:textId="77777777" w:rsidR="005912EA" w:rsidRPr="00CB5237" w:rsidRDefault="005912EA" w:rsidP="00DE2E30">
            <w:pPr>
              <w:jc w:val="both"/>
              <w:rPr>
                <w:b/>
              </w:rPr>
            </w:pPr>
            <w:r w:rsidRPr="00CB5237">
              <w:rPr>
                <w:b/>
              </w:rPr>
              <w:t>2) VİTAMİN  D</w:t>
            </w:r>
          </w:p>
        </w:tc>
      </w:tr>
      <w:tr w:rsidR="005912EA" w:rsidRPr="00CB5237" w14:paraId="12A2F9E7" w14:textId="77777777" w:rsidTr="00DE2E30">
        <w:tc>
          <w:tcPr>
            <w:tcW w:w="9000" w:type="dxa"/>
            <w:tcBorders>
              <w:top w:val="single" w:sz="4" w:space="0" w:color="auto"/>
              <w:left w:val="single" w:sz="4" w:space="0" w:color="auto"/>
              <w:bottom w:val="single" w:sz="4" w:space="0" w:color="auto"/>
              <w:right w:val="single" w:sz="4" w:space="0" w:color="auto"/>
            </w:tcBorders>
          </w:tcPr>
          <w:p w14:paraId="33BA718D" w14:textId="77777777" w:rsidR="005912EA" w:rsidRPr="00CB5237" w:rsidRDefault="005912EA" w:rsidP="00DE2E30">
            <w:pPr>
              <w:jc w:val="both"/>
            </w:pPr>
            <w:r w:rsidRPr="00CB5237">
              <w:t>— kolekalsiferol</w:t>
            </w:r>
          </w:p>
        </w:tc>
      </w:tr>
      <w:tr w:rsidR="005912EA" w:rsidRPr="00CB5237" w14:paraId="3EBD841A" w14:textId="77777777" w:rsidTr="00DE2E30">
        <w:tc>
          <w:tcPr>
            <w:tcW w:w="9000" w:type="dxa"/>
            <w:tcBorders>
              <w:top w:val="single" w:sz="4" w:space="0" w:color="auto"/>
              <w:left w:val="single" w:sz="4" w:space="0" w:color="auto"/>
              <w:bottom w:val="single" w:sz="4" w:space="0" w:color="auto"/>
              <w:right w:val="single" w:sz="4" w:space="0" w:color="auto"/>
            </w:tcBorders>
          </w:tcPr>
          <w:p w14:paraId="1159D7EE" w14:textId="77777777" w:rsidR="005912EA" w:rsidRPr="00CB5237" w:rsidRDefault="005912EA" w:rsidP="00DE2E30">
            <w:pPr>
              <w:jc w:val="both"/>
            </w:pPr>
            <w:r w:rsidRPr="00CB5237">
              <w:t>— ergokalsiferol</w:t>
            </w:r>
          </w:p>
        </w:tc>
      </w:tr>
      <w:tr w:rsidR="005912EA" w:rsidRPr="00CB5237" w14:paraId="14ED5306" w14:textId="77777777" w:rsidTr="00DE2E30">
        <w:tc>
          <w:tcPr>
            <w:tcW w:w="9000" w:type="dxa"/>
            <w:tcBorders>
              <w:top w:val="single" w:sz="4" w:space="0" w:color="auto"/>
              <w:left w:val="single" w:sz="4" w:space="0" w:color="auto"/>
              <w:bottom w:val="single" w:sz="4" w:space="0" w:color="auto"/>
              <w:right w:val="single" w:sz="4" w:space="0" w:color="auto"/>
            </w:tcBorders>
          </w:tcPr>
          <w:p w14:paraId="0781AD98" w14:textId="77777777" w:rsidR="005912EA" w:rsidRPr="00CB5237" w:rsidRDefault="005912EA" w:rsidP="00DE2E30">
            <w:pPr>
              <w:jc w:val="both"/>
            </w:pPr>
          </w:p>
        </w:tc>
      </w:tr>
      <w:tr w:rsidR="005912EA" w:rsidRPr="00CB5237" w14:paraId="0649F49F" w14:textId="77777777" w:rsidTr="00DE2E30">
        <w:tc>
          <w:tcPr>
            <w:tcW w:w="9000" w:type="dxa"/>
            <w:tcBorders>
              <w:top w:val="single" w:sz="4" w:space="0" w:color="auto"/>
              <w:left w:val="single" w:sz="4" w:space="0" w:color="auto"/>
              <w:bottom w:val="single" w:sz="4" w:space="0" w:color="auto"/>
              <w:right w:val="single" w:sz="4" w:space="0" w:color="auto"/>
            </w:tcBorders>
          </w:tcPr>
          <w:p w14:paraId="6F96C67F" w14:textId="77777777" w:rsidR="005912EA" w:rsidRPr="00CB5237" w:rsidRDefault="005912EA" w:rsidP="00DE2E30">
            <w:pPr>
              <w:jc w:val="both"/>
              <w:rPr>
                <w:b/>
              </w:rPr>
            </w:pPr>
            <w:r w:rsidRPr="00CB5237">
              <w:rPr>
                <w:b/>
              </w:rPr>
              <w:t>3) VİTAMİN</w:t>
            </w:r>
            <w:r>
              <w:rPr>
                <w:b/>
              </w:rPr>
              <w:t xml:space="preserve"> E</w:t>
            </w:r>
            <w:r w:rsidRPr="00CB5237">
              <w:rPr>
                <w:b/>
              </w:rPr>
              <w:t xml:space="preserve"> </w:t>
            </w:r>
          </w:p>
        </w:tc>
      </w:tr>
      <w:tr w:rsidR="005912EA" w:rsidRPr="00CB5237" w14:paraId="765AAEB2" w14:textId="77777777" w:rsidTr="00DE2E30">
        <w:tc>
          <w:tcPr>
            <w:tcW w:w="9000" w:type="dxa"/>
            <w:tcBorders>
              <w:top w:val="single" w:sz="4" w:space="0" w:color="auto"/>
              <w:left w:val="single" w:sz="4" w:space="0" w:color="auto"/>
              <w:bottom w:val="single" w:sz="4" w:space="0" w:color="auto"/>
              <w:right w:val="single" w:sz="4" w:space="0" w:color="auto"/>
            </w:tcBorders>
          </w:tcPr>
          <w:p w14:paraId="5E3A1C40" w14:textId="77777777" w:rsidR="005912EA" w:rsidRPr="00CB5237" w:rsidRDefault="005912EA" w:rsidP="00DE2E30">
            <w:pPr>
              <w:jc w:val="both"/>
            </w:pPr>
            <w:r w:rsidRPr="00CB5237">
              <w:t xml:space="preserve">— </w:t>
            </w:r>
            <w:r>
              <w:rPr>
                <w:i/>
              </w:rPr>
              <w:t>D</w:t>
            </w:r>
            <w:r w:rsidRPr="00CB5237">
              <w:t>-alfa-tokoferol</w:t>
            </w:r>
          </w:p>
        </w:tc>
      </w:tr>
      <w:tr w:rsidR="005912EA" w:rsidRPr="00CB5237" w14:paraId="0AC01351" w14:textId="77777777" w:rsidTr="00DE2E30">
        <w:tc>
          <w:tcPr>
            <w:tcW w:w="9000" w:type="dxa"/>
            <w:tcBorders>
              <w:top w:val="single" w:sz="4" w:space="0" w:color="auto"/>
              <w:left w:val="single" w:sz="4" w:space="0" w:color="auto"/>
              <w:bottom w:val="single" w:sz="4" w:space="0" w:color="auto"/>
              <w:right w:val="single" w:sz="4" w:space="0" w:color="auto"/>
            </w:tcBorders>
          </w:tcPr>
          <w:p w14:paraId="0FECCEA4" w14:textId="77777777" w:rsidR="005912EA" w:rsidRPr="00CB5237" w:rsidRDefault="005912EA" w:rsidP="00DE2E30">
            <w:pPr>
              <w:jc w:val="both"/>
            </w:pPr>
            <w:r w:rsidRPr="00CB5237">
              <w:t xml:space="preserve">— </w:t>
            </w:r>
            <w:r>
              <w:rPr>
                <w:i/>
              </w:rPr>
              <w:t>DL</w:t>
            </w:r>
            <w:r w:rsidRPr="00CB5237">
              <w:t>-alfa-tokoferol</w:t>
            </w:r>
          </w:p>
        </w:tc>
      </w:tr>
      <w:tr w:rsidR="005912EA" w:rsidRPr="00CB5237" w14:paraId="0FCEED15" w14:textId="77777777" w:rsidTr="00DE2E30">
        <w:tc>
          <w:tcPr>
            <w:tcW w:w="9000" w:type="dxa"/>
            <w:tcBorders>
              <w:top w:val="single" w:sz="4" w:space="0" w:color="auto"/>
              <w:left w:val="single" w:sz="4" w:space="0" w:color="auto"/>
              <w:bottom w:val="single" w:sz="4" w:space="0" w:color="auto"/>
              <w:right w:val="single" w:sz="4" w:space="0" w:color="auto"/>
            </w:tcBorders>
          </w:tcPr>
          <w:p w14:paraId="05B1C493" w14:textId="77777777" w:rsidR="005912EA" w:rsidRPr="00CB5237" w:rsidRDefault="005912EA" w:rsidP="00DE2E30">
            <w:pPr>
              <w:jc w:val="both"/>
            </w:pPr>
            <w:r w:rsidRPr="00CB5237">
              <w:t xml:space="preserve">— </w:t>
            </w:r>
            <w:r>
              <w:rPr>
                <w:i/>
              </w:rPr>
              <w:t>D</w:t>
            </w:r>
            <w:r w:rsidRPr="00CB5237">
              <w:t>-alfa-tokoferil asetat</w:t>
            </w:r>
          </w:p>
        </w:tc>
      </w:tr>
      <w:tr w:rsidR="005912EA" w:rsidRPr="00CB5237" w14:paraId="4DEF4B28" w14:textId="77777777" w:rsidTr="00DE2E30">
        <w:tc>
          <w:tcPr>
            <w:tcW w:w="9000" w:type="dxa"/>
            <w:tcBorders>
              <w:top w:val="single" w:sz="4" w:space="0" w:color="auto"/>
              <w:left w:val="single" w:sz="4" w:space="0" w:color="auto"/>
              <w:bottom w:val="single" w:sz="4" w:space="0" w:color="auto"/>
              <w:right w:val="single" w:sz="4" w:space="0" w:color="auto"/>
            </w:tcBorders>
          </w:tcPr>
          <w:p w14:paraId="106A0284" w14:textId="77777777" w:rsidR="005912EA" w:rsidRPr="00CB5237" w:rsidRDefault="005912EA" w:rsidP="00DE2E30">
            <w:pPr>
              <w:jc w:val="both"/>
            </w:pPr>
            <w:r w:rsidRPr="00CB5237">
              <w:t xml:space="preserve">— </w:t>
            </w:r>
            <w:r>
              <w:rPr>
                <w:i/>
              </w:rPr>
              <w:t>DL</w:t>
            </w:r>
            <w:r w:rsidRPr="00CB5237">
              <w:t>-alfa-tokoferil asetat</w:t>
            </w:r>
          </w:p>
        </w:tc>
      </w:tr>
      <w:tr w:rsidR="005912EA" w:rsidRPr="00CB5237" w14:paraId="0FEDAA89" w14:textId="77777777" w:rsidTr="00DE2E30">
        <w:tc>
          <w:tcPr>
            <w:tcW w:w="9000" w:type="dxa"/>
            <w:tcBorders>
              <w:top w:val="single" w:sz="4" w:space="0" w:color="auto"/>
              <w:left w:val="single" w:sz="4" w:space="0" w:color="auto"/>
              <w:bottom w:val="single" w:sz="4" w:space="0" w:color="auto"/>
              <w:right w:val="single" w:sz="4" w:space="0" w:color="auto"/>
            </w:tcBorders>
          </w:tcPr>
          <w:p w14:paraId="70232920" w14:textId="77777777" w:rsidR="005912EA" w:rsidRPr="00CB5237" w:rsidRDefault="005912EA" w:rsidP="00DE2E30">
            <w:pPr>
              <w:jc w:val="both"/>
            </w:pPr>
            <w:r w:rsidRPr="00CB5237">
              <w:t xml:space="preserve">— </w:t>
            </w:r>
            <w:r>
              <w:rPr>
                <w:i/>
              </w:rPr>
              <w:t>D</w:t>
            </w:r>
            <w:r w:rsidRPr="00CB5237">
              <w:t>-alfa-tokoferil asit suksinat</w:t>
            </w:r>
          </w:p>
        </w:tc>
      </w:tr>
      <w:tr w:rsidR="005912EA" w:rsidRPr="00CB5237" w14:paraId="5FEF6899" w14:textId="77777777" w:rsidTr="00DE2E30">
        <w:tc>
          <w:tcPr>
            <w:tcW w:w="9000" w:type="dxa"/>
            <w:tcBorders>
              <w:top w:val="single" w:sz="4" w:space="0" w:color="auto"/>
              <w:left w:val="single" w:sz="4" w:space="0" w:color="auto"/>
              <w:bottom w:val="single" w:sz="4" w:space="0" w:color="auto"/>
              <w:right w:val="single" w:sz="4" w:space="0" w:color="auto"/>
            </w:tcBorders>
          </w:tcPr>
          <w:p w14:paraId="2BB411A1" w14:textId="77777777" w:rsidR="005912EA" w:rsidRPr="00CB5237" w:rsidRDefault="005912EA" w:rsidP="005912EA">
            <w:pPr>
              <w:numPr>
                <w:ilvl w:val="0"/>
                <w:numId w:val="1"/>
              </w:numPr>
              <w:spacing w:after="0" w:line="240" w:lineRule="auto"/>
              <w:jc w:val="both"/>
            </w:pPr>
            <w:r w:rsidRPr="00CB5237">
              <w:t xml:space="preserve">tokoferol karışımı </w:t>
            </w:r>
          </w:p>
          <w:p w14:paraId="36150862" w14:textId="77777777" w:rsidR="005912EA" w:rsidRPr="00CB5237" w:rsidRDefault="005912EA" w:rsidP="00DE2E30">
            <w:pPr>
              <w:ind w:left="284"/>
              <w:jc w:val="both"/>
            </w:pPr>
            <w:r w:rsidRPr="00CB5237">
              <w:t>(alfa-tokoferol &lt;%20, beta-tokoferol &lt;%10, gama-tokoferol %50-70 ve delta-tokoferol   %10-30)</w:t>
            </w:r>
          </w:p>
        </w:tc>
      </w:tr>
      <w:tr w:rsidR="005912EA" w:rsidRPr="00CB5237" w14:paraId="736F3C7F" w14:textId="77777777" w:rsidTr="00DE2E30">
        <w:tc>
          <w:tcPr>
            <w:tcW w:w="9000" w:type="dxa"/>
            <w:tcBorders>
              <w:top w:val="single" w:sz="4" w:space="0" w:color="auto"/>
              <w:left w:val="single" w:sz="4" w:space="0" w:color="auto"/>
              <w:bottom w:val="single" w:sz="4" w:space="0" w:color="auto"/>
              <w:right w:val="single" w:sz="4" w:space="0" w:color="auto"/>
            </w:tcBorders>
          </w:tcPr>
          <w:p w14:paraId="7E8C9CFB" w14:textId="77777777" w:rsidR="005912EA" w:rsidRPr="00CB5237" w:rsidRDefault="005912EA" w:rsidP="005912EA">
            <w:pPr>
              <w:numPr>
                <w:ilvl w:val="0"/>
                <w:numId w:val="1"/>
              </w:numPr>
              <w:spacing w:after="0" w:line="240" w:lineRule="auto"/>
              <w:jc w:val="both"/>
            </w:pPr>
            <w:r w:rsidRPr="00CB5237">
              <w:t>tokotrienol tokoferol</w:t>
            </w:r>
            <w:r w:rsidRPr="00A775F8">
              <w:rPr>
                <w:vertAlign w:val="superscript"/>
              </w:rPr>
              <w:t>*</w:t>
            </w:r>
          </w:p>
        </w:tc>
      </w:tr>
      <w:tr w:rsidR="005912EA" w:rsidRPr="00CB5237" w14:paraId="39F3FD5B" w14:textId="77777777" w:rsidTr="00DE2E30">
        <w:tc>
          <w:tcPr>
            <w:tcW w:w="9000" w:type="dxa"/>
            <w:tcBorders>
              <w:top w:val="single" w:sz="4" w:space="0" w:color="auto"/>
              <w:left w:val="single" w:sz="4" w:space="0" w:color="auto"/>
              <w:bottom w:val="single" w:sz="4" w:space="0" w:color="auto"/>
              <w:right w:val="single" w:sz="4" w:space="0" w:color="auto"/>
            </w:tcBorders>
          </w:tcPr>
          <w:p w14:paraId="0D70C2F6" w14:textId="77777777" w:rsidR="005912EA" w:rsidRPr="00CB5237" w:rsidRDefault="005912EA" w:rsidP="00DE2E30">
            <w:pPr>
              <w:jc w:val="both"/>
            </w:pPr>
          </w:p>
        </w:tc>
      </w:tr>
      <w:tr w:rsidR="005912EA" w:rsidRPr="00CB5237" w14:paraId="48181426" w14:textId="77777777" w:rsidTr="00DE2E30">
        <w:tc>
          <w:tcPr>
            <w:tcW w:w="9000" w:type="dxa"/>
            <w:tcBorders>
              <w:top w:val="single" w:sz="4" w:space="0" w:color="auto"/>
              <w:left w:val="single" w:sz="4" w:space="0" w:color="auto"/>
              <w:bottom w:val="single" w:sz="4" w:space="0" w:color="auto"/>
              <w:right w:val="single" w:sz="4" w:space="0" w:color="auto"/>
            </w:tcBorders>
          </w:tcPr>
          <w:p w14:paraId="604B696B" w14:textId="77777777" w:rsidR="005912EA" w:rsidRPr="00CB5237" w:rsidRDefault="005912EA" w:rsidP="00DE2E30">
            <w:pPr>
              <w:jc w:val="both"/>
              <w:rPr>
                <w:b/>
              </w:rPr>
            </w:pPr>
            <w:r w:rsidRPr="00CB5237">
              <w:rPr>
                <w:b/>
              </w:rPr>
              <w:t>4) VİTAMİN</w:t>
            </w:r>
            <w:r>
              <w:rPr>
                <w:b/>
              </w:rPr>
              <w:t xml:space="preserve"> K</w:t>
            </w:r>
          </w:p>
        </w:tc>
      </w:tr>
      <w:tr w:rsidR="005912EA" w:rsidRPr="00CB5237" w14:paraId="7ED6A29E" w14:textId="77777777" w:rsidTr="00DE2E30">
        <w:tc>
          <w:tcPr>
            <w:tcW w:w="9000" w:type="dxa"/>
            <w:tcBorders>
              <w:top w:val="single" w:sz="4" w:space="0" w:color="auto"/>
              <w:left w:val="single" w:sz="4" w:space="0" w:color="auto"/>
              <w:bottom w:val="single" w:sz="4" w:space="0" w:color="auto"/>
              <w:right w:val="single" w:sz="4" w:space="0" w:color="auto"/>
            </w:tcBorders>
          </w:tcPr>
          <w:p w14:paraId="5EC9CD52" w14:textId="77777777" w:rsidR="005912EA" w:rsidRPr="00CB5237" w:rsidRDefault="005912EA" w:rsidP="00DE2E30">
            <w:pPr>
              <w:jc w:val="both"/>
            </w:pPr>
            <w:r w:rsidRPr="00CB5237">
              <w:t>— fillokuinon (fitomenadion)</w:t>
            </w:r>
          </w:p>
        </w:tc>
      </w:tr>
      <w:tr w:rsidR="005912EA" w:rsidRPr="00CB5237" w14:paraId="55187BB0" w14:textId="77777777" w:rsidTr="00DE2E30">
        <w:tc>
          <w:tcPr>
            <w:tcW w:w="9000" w:type="dxa"/>
            <w:tcBorders>
              <w:top w:val="single" w:sz="4" w:space="0" w:color="auto"/>
              <w:left w:val="single" w:sz="4" w:space="0" w:color="auto"/>
              <w:bottom w:val="single" w:sz="4" w:space="0" w:color="auto"/>
              <w:right w:val="single" w:sz="4" w:space="0" w:color="auto"/>
            </w:tcBorders>
          </w:tcPr>
          <w:p w14:paraId="0B2993D1" w14:textId="77777777" w:rsidR="005912EA" w:rsidRPr="00CB5237" w:rsidRDefault="005912EA" w:rsidP="00DE2E30">
            <w:pPr>
              <w:jc w:val="both"/>
            </w:pPr>
            <w:r w:rsidRPr="00CB5237">
              <w:t>— menakuinon (çoğunlukla menakuinon 7, nadiren menakuinon 6’dır.)</w:t>
            </w:r>
          </w:p>
        </w:tc>
      </w:tr>
      <w:tr w:rsidR="005912EA" w:rsidRPr="00CB5237" w14:paraId="71FF1670" w14:textId="77777777" w:rsidTr="00DE2E30">
        <w:tc>
          <w:tcPr>
            <w:tcW w:w="9000" w:type="dxa"/>
            <w:tcBorders>
              <w:top w:val="single" w:sz="4" w:space="0" w:color="auto"/>
              <w:left w:val="single" w:sz="4" w:space="0" w:color="auto"/>
              <w:bottom w:val="single" w:sz="4" w:space="0" w:color="auto"/>
              <w:right w:val="single" w:sz="4" w:space="0" w:color="auto"/>
            </w:tcBorders>
          </w:tcPr>
          <w:p w14:paraId="274DE2B6" w14:textId="77777777" w:rsidR="005912EA" w:rsidRPr="00CB5237" w:rsidRDefault="005912EA" w:rsidP="00DE2E30">
            <w:pPr>
              <w:jc w:val="both"/>
            </w:pPr>
          </w:p>
        </w:tc>
      </w:tr>
      <w:tr w:rsidR="005912EA" w:rsidRPr="00CB5237" w14:paraId="1D6DDF11" w14:textId="77777777" w:rsidTr="00DE2E30">
        <w:tc>
          <w:tcPr>
            <w:tcW w:w="9000" w:type="dxa"/>
            <w:tcBorders>
              <w:top w:val="single" w:sz="4" w:space="0" w:color="auto"/>
              <w:left w:val="single" w:sz="4" w:space="0" w:color="auto"/>
              <w:bottom w:val="single" w:sz="4" w:space="0" w:color="auto"/>
              <w:right w:val="single" w:sz="4" w:space="0" w:color="auto"/>
            </w:tcBorders>
          </w:tcPr>
          <w:p w14:paraId="620CBAF9" w14:textId="77777777" w:rsidR="005912EA" w:rsidRPr="00CB5237" w:rsidRDefault="005912EA" w:rsidP="00DE2E30">
            <w:pPr>
              <w:jc w:val="both"/>
              <w:rPr>
                <w:b/>
              </w:rPr>
            </w:pPr>
            <w:r w:rsidRPr="00CB5237">
              <w:rPr>
                <w:b/>
              </w:rPr>
              <w:t>5) VİTAMİN</w:t>
            </w:r>
            <w:r>
              <w:rPr>
                <w:b/>
              </w:rPr>
              <w:t xml:space="preserve"> </w:t>
            </w:r>
            <w:r w:rsidRPr="00CB5237">
              <w:rPr>
                <w:b/>
              </w:rPr>
              <w:t>B1</w:t>
            </w:r>
            <w:r>
              <w:rPr>
                <w:b/>
              </w:rPr>
              <w:t xml:space="preserve"> </w:t>
            </w:r>
            <w:r w:rsidRPr="00CB5237">
              <w:rPr>
                <w:b/>
              </w:rPr>
              <w:t>(TİAMİN)</w:t>
            </w:r>
          </w:p>
        </w:tc>
      </w:tr>
      <w:tr w:rsidR="005912EA" w:rsidRPr="00CB5237" w14:paraId="4D556DD0" w14:textId="77777777" w:rsidTr="00DE2E30">
        <w:tc>
          <w:tcPr>
            <w:tcW w:w="9000" w:type="dxa"/>
            <w:tcBorders>
              <w:top w:val="single" w:sz="4" w:space="0" w:color="auto"/>
              <w:left w:val="single" w:sz="4" w:space="0" w:color="auto"/>
              <w:bottom w:val="single" w:sz="4" w:space="0" w:color="auto"/>
              <w:right w:val="single" w:sz="4" w:space="0" w:color="auto"/>
            </w:tcBorders>
          </w:tcPr>
          <w:p w14:paraId="1B134547" w14:textId="77777777" w:rsidR="005912EA" w:rsidRPr="00CB5237" w:rsidRDefault="005912EA" w:rsidP="00DE2E30">
            <w:pPr>
              <w:jc w:val="both"/>
            </w:pPr>
            <w:r w:rsidRPr="00CB5237">
              <w:t>— tiamin hidroklorür</w:t>
            </w:r>
          </w:p>
        </w:tc>
      </w:tr>
      <w:tr w:rsidR="005912EA" w:rsidRPr="00CB5237" w14:paraId="20B3F7F6" w14:textId="77777777" w:rsidTr="00DE2E30">
        <w:tc>
          <w:tcPr>
            <w:tcW w:w="9000" w:type="dxa"/>
            <w:tcBorders>
              <w:top w:val="single" w:sz="4" w:space="0" w:color="auto"/>
              <w:left w:val="single" w:sz="4" w:space="0" w:color="auto"/>
              <w:bottom w:val="single" w:sz="4" w:space="0" w:color="auto"/>
              <w:right w:val="single" w:sz="4" w:space="0" w:color="auto"/>
            </w:tcBorders>
          </w:tcPr>
          <w:p w14:paraId="6162A72B" w14:textId="77777777" w:rsidR="005912EA" w:rsidRPr="00CB5237" w:rsidRDefault="005912EA" w:rsidP="00DE2E30">
            <w:pPr>
              <w:jc w:val="both"/>
            </w:pPr>
            <w:r w:rsidRPr="00CB5237">
              <w:t>— tiamin mononitrat</w:t>
            </w:r>
          </w:p>
        </w:tc>
      </w:tr>
      <w:tr w:rsidR="005912EA" w:rsidRPr="00CB5237" w14:paraId="2DA07356" w14:textId="77777777" w:rsidTr="00DE2E30">
        <w:tc>
          <w:tcPr>
            <w:tcW w:w="9000" w:type="dxa"/>
            <w:tcBorders>
              <w:top w:val="single" w:sz="4" w:space="0" w:color="auto"/>
              <w:left w:val="single" w:sz="4" w:space="0" w:color="auto"/>
              <w:bottom w:val="single" w:sz="4" w:space="0" w:color="auto"/>
              <w:right w:val="single" w:sz="4" w:space="0" w:color="auto"/>
            </w:tcBorders>
          </w:tcPr>
          <w:p w14:paraId="333C5BF4" w14:textId="77777777" w:rsidR="005912EA" w:rsidRPr="00CB5237" w:rsidRDefault="005912EA" w:rsidP="00DE2E30">
            <w:pPr>
              <w:jc w:val="both"/>
            </w:pPr>
            <w:r w:rsidRPr="00CB5237">
              <w:t>— tiamin monofosfat klorür</w:t>
            </w:r>
          </w:p>
        </w:tc>
      </w:tr>
      <w:tr w:rsidR="005912EA" w:rsidRPr="00CB5237" w14:paraId="59BAD26A" w14:textId="77777777" w:rsidTr="00DE2E30">
        <w:tc>
          <w:tcPr>
            <w:tcW w:w="9000" w:type="dxa"/>
            <w:tcBorders>
              <w:top w:val="single" w:sz="4" w:space="0" w:color="auto"/>
              <w:left w:val="single" w:sz="4" w:space="0" w:color="auto"/>
              <w:bottom w:val="single" w:sz="4" w:space="0" w:color="auto"/>
              <w:right w:val="single" w:sz="4" w:space="0" w:color="auto"/>
            </w:tcBorders>
          </w:tcPr>
          <w:p w14:paraId="7F757FF5" w14:textId="77777777" w:rsidR="005912EA" w:rsidRPr="00CB5237" w:rsidRDefault="005912EA" w:rsidP="00DE2E30">
            <w:pPr>
              <w:jc w:val="both"/>
            </w:pPr>
            <w:r w:rsidRPr="00CB5237">
              <w:t>— tiamin pirofosfat klorür</w:t>
            </w:r>
          </w:p>
        </w:tc>
      </w:tr>
      <w:tr w:rsidR="005912EA" w:rsidRPr="00CB5237" w14:paraId="4695DCBB" w14:textId="77777777" w:rsidTr="00DE2E30">
        <w:tc>
          <w:tcPr>
            <w:tcW w:w="9000" w:type="dxa"/>
            <w:tcBorders>
              <w:top w:val="single" w:sz="4" w:space="0" w:color="auto"/>
              <w:left w:val="single" w:sz="4" w:space="0" w:color="auto"/>
              <w:bottom w:val="single" w:sz="4" w:space="0" w:color="auto"/>
              <w:right w:val="single" w:sz="4" w:space="0" w:color="auto"/>
            </w:tcBorders>
          </w:tcPr>
          <w:p w14:paraId="6F270273" w14:textId="77777777" w:rsidR="005912EA" w:rsidRPr="00CB5237" w:rsidRDefault="005912EA" w:rsidP="00DE2E30">
            <w:pPr>
              <w:jc w:val="both"/>
            </w:pPr>
          </w:p>
        </w:tc>
      </w:tr>
      <w:tr w:rsidR="005912EA" w:rsidRPr="00CB5237" w14:paraId="3AC65889" w14:textId="77777777" w:rsidTr="00DE2E30">
        <w:tc>
          <w:tcPr>
            <w:tcW w:w="9000" w:type="dxa"/>
            <w:tcBorders>
              <w:top w:val="single" w:sz="4" w:space="0" w:color="auto"/>
              <w:left w:val="single" w:sz="4" w:space="0" w:color="auto"/>
              <w:bottom w:val="single" w:sz="4" w:space="0" w:color="auto"/>
              <w:right w:val="single" w:sz="4" w:space="0" w:color="auto"/>
            </w:tcBorders>
          </w:tcPr>
          <w:p w14:paraId="7E41BB96" w14:textId="77777777" w:rsidR="005912EA" w:rsidRPr="00CB5237" w:rsidRDefault="005912EA" w:rsidP="00DE2E30">
            <w:pPr>
              <w:jc w:val="both"/>
              <w:rPr>
                <w:b/>
              </w:rPr>
            </w:pPr>
            <w:r w:rsidRPr="00CB5237">
              <w:rPr>
                <w:b/>
              </w:rPr>
              <w:t>6) VİTAMİN B2 (RİBOFLAVİN)</w:t>
            </w:r>
          </w:p>
        </w:tc>
      </w:tr>
      <w:tr w:rsidR="005912EA" w:rsidRPr="00CB5237" w14:paraId="287CFA6A" w14:textId="77777777" w:rsidTr="00DE2E30">
        <w:tc>
          <w:tcPr>
            <w:tcW w:w="9000" w:type="dxa"/>
            <w:tcBorders>
              <w:top w:val="single" w:sz="4" w:space="0" w:color="auto"/>
              <w:left w:val="single" w:sz="4" w:space="0" w:color="auto"/>
              <w:bottom w:val="single" w:sz="4" w:space="0" w:color="auto"/>
              <w:right w:val="single" w:sz="4" w:space="0" w:color="auto"/>
            </w:tcBorders>
          </w:tcPr>
          <w:p w14:paraId="663F6119" w14:textId="77777777" w:rsidR="005912EA" w:rsidRPr="00CB5237" w:rsidRDefault="005912EA" w:rsidP="00DE2E30">
            <w:pPr>
              <w:jc w:val="both"/>
            </w:pPr>
            <w:r w:rsidRPr="00CB5237">
              <w:t>— riboflavin</w:t>
            </w:r>
          </w:p>
        </w:tc>
      </w:tr>
      <w:tr w:rsidR="005912EA" w:rsidRPr="00CB5237" w14:paraId="48CF2FEC" w14:textId="77777777" w:rsidTr="00DE2E30">
        <w:tc>
          <w:tcPr>
            <w:tcW w:w="9000" w:type="dxa"/>
            <w:tcBorders>
              <w:top w:val="single" w:sz="4" w:space="0" w:color="auto"/>
              <w:left w:val="single" w:sz="4" w:space="0" w:color="auto"/>
              <w:bottom w:val="single" w:sz="4" w:space="0" w:color="auto"/>
              <w:right w:val="single" w:sz="4" w:space="0" w:color="auto"/>
            </w:tcBorders>
          </w:tcPr>
          <w:p w14:paraId="5D9F716C" w14:textId="77777777" w:rsidR="005912EA" w:rsidRPr="00CB5237" w:rsidRDefault="005912EA" w:rsidP="00DE2E30">
            <w:pPr>
              <w:jc w:val="both"/>
            </w:pPr>
            <w:r w:rsidRPr="00CB5237">
              <w:t>— riboflavin 5</w:t>
            </w:r>
            <w:r>
              <w:rPr>
                <w:rFonts w:ascii="Arial" w:hAnsi="Arial" w:cs="Arial"/>
                <w:vertAlign w:val="superscript"/>
              </w:rPr>
              <w:t>ꞌ</w:t>
            </w:r>
            <w:r w:rsidRPr="00CB5237">
              <w:t>-fosfat, sodyum</w:t>
            </w:r>
          </w:p>
        </w:tc>
      </w:tr>
      <w:tr w:rsidR="005912EA" w:rsidRPr="00CB5237" w14:paraId="57CA9D12" w14:textId="77777777" w:rsidTr="00DE2E30">
        <w:tc>
          <w:tcPr>
            <w:tcW w:w="9000" w:type="dxa"/>
            <w:tcBorders>
              <w:top w:val="single" w:sz="4" w:space="0" w:color="auto"/>
              <w:left w:val="single" w:sz="4" w:space="0" w:color="auto"/>
              <w:bottom w:val="single" w:sz="4" w:space="0" w:color="auto"/>
              <w:right w:val="single" w:sz="4" w:space="0" w:color="auto"/>
            </w:tcBorders>
          </w:tcPr>
          <w:p w14:paraId="4F6E5BF5" w14:textId="77777777" w:rsidR="005912EA" w:rsidRPr="00CB5237" w:rsidRDefault="005912EA" w:rsidP="00DE2E30">
            <w:pPr>
              <w:jc w:val="both"/>
            </w:pPr>
          </w:p>
        </w:tc>
      </w:tr>
      <w:tr w:rsidR="005912EA" w:rsidRPr="00CB5237" w14:paraId="65E93783" w14:textId="77777777" w:rsidTr="00DE2E30">
        <w:tc>
          <w:tcPr>
            <w:tcW w:w="9000" w:type="dxa"/>
            <w:tcBorders>
              <w:top w:val="single" w:sz="4" w:space="0" w:color="auto"/>
              <w:left w:val="single" w:sz="4" w:space="0" w:color="auto"/>
              <w:bottom w:val="single" w:sz="4" w:space="0" w:color="auto"/>
              <w:right w:val="single" w:sz="4" w:space="0" w:color="auto"/>
            </w:tcBorders>
          </w:tcPr>
          <w:p w14:paraId="12F897EE" w14:textId="77777777" w:rsidR="005912EA" w:rsidRPr="00CB5237" w:rsidRDefault="005912EA" w:rsidP="00DE2E30">
            <w:pPr>
              <w:jc w:val="both"/>
              <w:rPr>
                <w:b/>
              </w:rPr>
            </w:pPr>
            <w:r w:rsidRPr="00CB5237">
              <w:rPr>
                <w:b/>
              </w:rPr>
              <w:t xml:space="preserve">7) VİTAMİN B3 (NİASİN) </w:t>
            </w:r>
          </w:p>
        </w:tc>
      </w:tr>
      <w:tr w:rsidR="005912EA" w:rsidRPr="00CB5237" w14:paraId="04D19565" w14:textId="77777777" w:rsidTr="00DE2E30">
        <w:tc>
          <w:tcPr>
            <w:tcW w:w="9000" w:type="dxa"/>
            <w:tcBorders>
              <w:top w:val="single" w:sz="4" w:space="0" w:color="auto"/>
              <w:left w:val="single" w:sz="4" w:space="0" w:color="auto"/>
              <w:bottom w:val="single" w:sz="4" w:space="0" w:color="auto"/>
              <w:right w:val="single" w:sz="4" w:space="0" w:color="auto"/>
            </w:tcBorders>
          </w:tcPr>
          <w:p w14:paraId="3F038351" w14:textId="77777777" w:rsidR="005912EA" w:rsidRPr="00CB5237" w:rsidRDefault="005912EA" w:rsidP="00DE2E30">
            <w:pPr>
              <w:jc w:val="both"/>
            </w:pPr>
            <w:r w:rsidRPr="00CB5237">
              <w:t>— nikotinik asit</w:t>
            </w:r>
          </w:p>
        </w:tc>
      </w:tr>
      <w:tr w:rsidR="005912EA" w:rsidRPr="00CB5237" w14:paraId="41B45EA0" w14:textId="77777777" w:rsidTr="00DE2E30">
        <w:tc>
          <w:tcPr>
            <w:tcW w:w="9000" w:type="dxa"/>
            <w:tcBorders>
              <w:top w:val="single" w:sz="4" w:space="0" w:color="auto"/>
              <w:left w:val="single" w:sz="4" w:space="0" w:color="auto"/>
              <w:bottom w:val="single" w:sz="4" w:space="0" w:color="auto"/>
              <w:right w:val="single" w:sz="4" w:space="0" w:color="auto"/>
            </w:tcBorders>
          </w:tcPr>
          <w:p w14:paraId="775CE46F" w14:textId="77777777" w:rsidR="005912EA" w:rsidRPr="00CB5237" w:rsidRDefault="005912EA" w:rsidP="00DE2E30">
            <w:pPr>
              <w:jc w:val="both"/>
            </w:pPr>
            <w:r w:rsidRPr="00CB5237">
              <w:t>— nikotinamid</w:t>
            </w:r>
          </w:p>
        </w:tc>
      </w:tr>
      <w:tr w:rsidR="005912EA" w:rsidRPr="00CB5237" w14:paraId="500254BF" w14:textId="77777777" w:rsidTr="00DE2E30">
        <w:tc>
          <w:tcPr>
            <w:tcW w:w="9000" w:type="dxa"/>
            <w:tcBorders>
              <w:top w:val="single" w:sz="4" w:space="0" w:color="auto"/>
              <w:left w:val="single" w:sz="4" w:space="0" w:color="auto"/>
              <w:bottom w:val="single" w:sz="4" w:space="0" w:color="auto"/>
              <w:right w:val="single" w:sz="4" w:space="0" w:color="auto"/>
            </w:tcBorders>
          </w:tcPr>
          <w:p w14:paraId="3F9EF3F8" w14:textId="77777777" w:rsidR="005912EA" w:rsidRPr="00CB5237" w:rsidRDefault="005912EA" w:rsidP="00DE2E30">
            <w:pPr>
              <w:jc w:val="both"/>
            </w:pPr>
            <w:r w:rsidRPr="00CB5237">
              <w:t>— inositol hekzanikotinat (inositol hekzaniasinat)</w:t>
            </w:r>
          </w:p>
        </w:tc>
      </w:tr>
      <w:tr w:rsidR="005912EA" w:rsidRPr="00CB5237" w14:paraId="5A4D0534" w14:textId="77777777" w:rsidTr="00DE2E30">
        <w:tc>
          <w:tcPr>
            <w:tcW w:w="9000" w:type="dxa"/>
            <w:tcBorders>
              <w:top w:val="single" w:sz="4" w:space="0" w:color="auto"/>
              <w:left w:val="single" w:sz="4" w:space="0" w:color="auto"/>
              <w:bottom w:val="single" w:sz="4" w:space="0" w:color="auto"/>
              <w:right w:val="single" w:sz="4" w:space="0" w:color="auto"/>
            </w:tcBorders>
          </w:tcPr>
          <w:p w14:paraId="047A138F" w14:textId="77777777" w:rsidR="005912EA" w:rsidRPr="00CB5237" w:rsidRDefault="005912EA" w:rsidP="00DE2E30">
            <w:pPr>
              <w:jc w:val="both"/>
            </w:pPr>
          </w:p>
        </w:tc>
      </w:tr>
      <w:tr w:rsidR="005912EA" w:rsidRPr="00CB5237" w14:paraId="0007DA29" w14:textId="77777777" w:rsidTr="00DE2E30">
        <w:tc>
          <w:tcPr>
            <w:tcW w:w="9000" w:type="dxa"/>
            <w:tcBorders>
              <w:top w:val="single" w:sz="4" w:space="0" w:color="auto"/>
              <w:left w:val="single" w:sz="4" w:space="0" w:color="auto"/>
              <w:bottom w:val="single" w:sz="4" w:space="0" w:color="auto"/>
              <w:right w:val="single" w:sz="4" w:space="0" w:color="auto"/>
            </w:tcBorders>
          </w:tcPr>
          <w:p w14:paraId="57CD74D4" w14:textId="77777777" w:rsidR="005912EA" w:rsidRPr="00CB5237" w:rsidRDefault="005912EA" w:rsidP="00DE2E30">
            <w:pPr>
              <w:jc w:val="both"/>
              <w:rPr>
                <w:b/>
              </w:rPr>
            </w:pPr>
            <w:r w:rsidRPr="00CB5237">
              <w:rPr>
                <w:b/>
              </w:rPr>
              <w:t xml:space="preserve">8) </w:t>
            </w:r>
            <w:r>
              <w:rPr>
                <w:b/>
              </w:rPr>
              <w:t>VİTAMİN</w:t>
            </w:r>
            <w:r w:rsidRPr="00CB5237">
              <w:rPr>
                <w:b/>
              </w:rPr>
              <w:t xml:space="preserve"> B5 (PANTOTENİK ASİT)</w:t>
            </w:r>
          </w:p>
        </w:tc>
      </w:tr>
      <w:tr w:rsidR="005912EA" w:rsidRPr="00CB5237" w14:paraId="36B7DDD2" w14:textId="77777777" w:rsidTr="00DE2E30">
        <w:tc>
          <w:tcPr>
            <w:tcW w:w="9000" w:type="dxa"/>
            <w:tcBorders>
              <w:top w:val="single" w:sz="4" w:space="0" w:color="auto"/>
              <w:left w:val="single" w:sz="4" w:space="0" w:color="auto"/>
              <w:bottom w:val="single" w:sz="4" w:space="0" w:color="auto"/>
              <w:right w:val="single" w:sz="4" w:space="0" w:color="auto"/>
            </w:tcBorders>
          </w:tcPr>
          <w:p w14:paraId="48491503" w14:textId="77777777" w:rsidR="005912EA" w:rsidRPr="00CB5237" w:rsidRDefault="005912EA" w:rsidP="00DE2E30">
            <w:pPr>
              <w:jc w:val="both"/>
            </w:pPr>
            <w:r w:rsidRPr="00CB5237">
              <w:t>—</w:t>
            </w:r>
            <w:r>
              <w:rPr>
                <w:i/>
              </w:rPr>
              <w:t>D</w:t>
            </w:r>
            <w:r w:rsidRPr="00CB5237">
              <w:t>-pantotenat, kalsiyum</w:t>
            </w:r>
          </w:p>
        </w:tc>
      </w:tr>
      <w:tr w:rsidR="005912EA" w:rsidRPr="00CB5237" w14:paraId="26614CB7" w14:textId="77777777" w:rsidTr="00DE2E30">
        <w:tc>
          <w:tcPr>
            <w:tcW w:w="9000" w:type="dxa"/>
            <w:tcBorders>
              <w:top w:val="single" w:sz="4" w:space="0" w:color="auto"/>
              <w:left w:val="single" w:sz="4" w:space="0" w:color="auto"/>
              <w:bottom w:val="single" w:sz="4" w:space="0" w:color="auto"/>
              <w:right w:val="single" w:sz="4" w:space="0" w:color="auto"/>
            </w:tcBorders>
          </w:tcPr>
          <w:p w14:paraId="46C59E93" w14:textId="77777777" w:rsidR="005912EA" w:rsidRPr="00CB5237" w:rsidRDefault="005912EA" w:rsidP="00DE2E30">
            <w:pPr>
              <w:jc w:val="both"/>
            </w:pPr>
            <w:r w:rsidRPr="00CB5237">
              <w:t>—</w:t>
            </w:r>
            <w:r>
              <w:rPr>
                <w:i/>
              </w:rPr>
              <w:t>D</w:t>
            </w:r>
            <w:r w:rsidRPr="00CB5237">
              <w:t>-pantotenat, sodyum</w:t>
            </w:r>
          </w:p>
        </w:tc>
      </w:tr>
      <w:tr w:rsidR="005912EA" w:rsidRPr="00CB5237" w14:paraId="19247493" w14:textId="77777777" w:rsidTr="00DE2E30">
        <w:tc>
          <w:tcPr>
            <w:tcW w:w="9000" w:type="dxa"/>
            <w:tcBorders>
              <w:top w:val="single" w:sz="4" w:space="0" w:color="auto"/>
              <w:left w:val="single" w:sz="4" w:space="0" w:color="auto"/>
              <w:bottom w:val="single" w:sz="4" w:space="0" w:color="auto"/>
              <w:right w:val="single" w:sz="4" w:space="0" w:color="auto"/>
            </w:tcBorders>
          </w:tcPr>
          <w:p w14:paraId="7DC8BDC0" w14:textId="77777777" w:rsidR="005912EA" w:rsidRPr="00CB5237" w:rsidRDefault="005912EA" w:rsidP="00DE2E30">
            <w:pPr>
              <w:jc w:val="both"/>
            </w:pPr>
            <w:r w:rsidRPr="00CB5237">
              <w:t>— dekspantenol</w:t>
            </w:r>
          </w:p>
        </w:tc>
      </w:tr>
      <w:tr w:rsidR="005912EA" w:rsidRPr="00CB5237" w14:paraId="540C93FE" w14:textId="77777777" w:rsidTr="00DE2E30">
        <w:tc>
          <w:tcPr>
            <w:tcW w:w="9000" w:type="dxa"/>
            <w:tcBorders>
              <w:top w:val="single" w:sz="4" w:space="0" w:color="auto"/>
              <w:left w:val="single" w:sz="4" w:space="0" w:color="auto"/>
              <w:bottom w:val="single" w:sz="4" w:space="0" w:color="auto"/>
              <w:right w:val="single" w:sz="4" w:space="0" w:color="auto"/>
            </w:tcBorders>
          </w:tcPr>
          <w:p w14:paraId="2698EEC4" w14:textId="77777777" w:rsidR="005912EA" w:rsidRPr="00CB5237" w:rsidRDefault="005912EA" w:rsidP="00DE2E30">
            <w:pPr>
              <w:jc w:val="both"/>
            </w:pPr>
            <w:r w:rsidRPr="00CB5237">
              <w:t>— pantetin</w:t>
            </w:r>
          </w:p>
        </w:tc>
      </w:tr>
      <w:tr w:rsidR="005912EA" w:rsidRPr="00CB5237" w14:paraId="7FEEC8FA" w14:textId="77777777" w:rsidTr="00DE2E30">
        <w:tc>
          <w:tcPr>
            <w:tcW w:w="9000" w:type="dxa"/>
            <w:tcBorders>
              <w:top w:val="single" w:sz="4" w:space="0" w:color="auto"/>
              <w:left w:val="single" w:sz="4" w:space="0" w:color="auto"/>
              <w:bottom w:val="single" w:sz="4" w:space="0" w:color="auto"/>
              <w:right w:val="single" w:sz="4" w:space="0" w:color="auto"/>
            </w:tcBorders>
          </w:tcPr>
          <w:p w14:paraId="0196595C" w14:textId="77777777" w:rsidR="005912EA" w:rsidRPr="00CB5237" w:rsidRDefault="005912EA" w:rsidP="00DE2E30">
            <w:pPr>
              <w:jc w:val="both"/>
            </w:pPr>
          </w:p>
        </w:tc>
      </w:tr>
      <w:tr w:rsidR="005912EA" w:rsidRPr="00CB5237" w14:paraId="6F2CFB15" w14:textId="77777777" w:rsidTr="00DE2E30">
        <w:tc>
          <w:tcPr>
            <w:tcW w:w="9000" w:type="dxa"/>
            <w:tcBorders>
              <w:top w:val="single" w:sz="4" w:space="0" w:color="auto"/>
              <w:left w:val="single" w:sz="4" w:space="0" w:color="auto"/>
              <w:bottom w:val="single" w:sz="4" w:space="0" w:color="auto"/>
              <w:right w:val="single" w:sz="4" w:space="0" w:color="auto"/>
            </w:tcBorders>
          </w:tcPr>
          <w:p w14:paraId="06A1259F" w14:textId="77777777" w:rsidR="005912EA" w:rsidRPr="00CB5237" w:rsidRDefault="005912EA" w:rsidP="00DE2E30">
            <w:pPr>
              <w:jc w:val="both"/>
              <w:rPr>
                <w:b/>
              </w:rPr>
            </w:pPr>
            <w:r w:rsidRPr="00CB5237">
              <w:rPr>
                <w:b/>
              </w:rPr>
              <w:t>9) VİTAMİN</w:t>
            </w:r>
            <w:r>
              <w:rPr>
                <w:b/>
              </w:rPr>
              <w:t xml:space="preserve"> </w:t>
            </w:r>
            <w:r w:rsidRPr="00CB5237">
              <w:rPr>
                <w:b/>
              </w:rPr>
              <w:t>B6 (PİRİDOKSİN)</w:t>
            </w:r>
          </w:p>
        </w:tc>
      </w:tr>
      <w:tr w:rsidR="005912EA" w:rsidRPr="00CB5237" w14:paraId="185F359E" w14:textId="77777777" w:rsidTr="00DE2E30">
        <w:tc>
          <w:tcPr>
            <w:tcW w:w="9000" w:type="dxa"/>
            <w:tcBorders>
              <w:top w:val="single" w:sz="4" w:space="0" w:color="auto"/>
              <w:left w:val="single" w:sz="4" w:space="0" w:color="auto"/>
              <w:bottom w:val="single" w:sz="4" w:space="0" w:color="auto"/>
              <w:right w:val="single" w:sz="4" w:space="0" w:color="auto"/>
            </w:tcBorders>
          </w:tcPr>
          <w:p w14:paraId="2BA948EB" w14:textId="77777777" w:rsidR="005912EA" w:rsidRPr="00CB5237" w:rsidRDefault="005912EA" w:rsidP="00DE2E30">
            <w:pPr>
              <w:jc w:val="both"/>
            </w:pPr>
            <w:r w:rsidRPr="00CB5237">
              <w:t>— piridoksin hidroklorür</w:t>
            </w:r>
          </w:p>
        </w:tc>
      </w:tr>
      <w:tr w:rsidR="005912EA" w:rsidRPr="00CB5237" w14:paraId="55EB7B85" w14:textId="77777777" w:rsidTr="00DE2E30">
        <w:tc>
          <w:tcPr>
            <w:tcW w:w="9000" w:type="dxa"/>
            <w:tcBorders>
              <w:top w:val="single" w:sz="4" w:space="0" w:color="auto"/>
              <w:left w:val="single" w:sz="4" w:space="0" w:color="auto"/>
              <w:bottom w:val="single" w:sz="4" w:space="0" w:color="auto"/>
              <w:right w:val="single" w:sz="4" w:space="0" w:color="auto"/>
            </w:tcBorders>
          </w:tcPr>
          <w:p w14:paraId="1798A480" w14:textId="77777777" w:rsidR="005912EA" w:rsidRPr="00CB5237" w:rsidRDefault="005912EA" w:rsidP="00DE2E30">
            <w:pPr>
              <w:jc w:val="both"/>
            </w:pPr>
            <w:r w:rsidRPr="00CB5237">
              <w:t>— piridoksin 5</w:t>
            </w:r>
            <w:r>
              <w:rPr>
                <w:rFonts w:ascii="Arial" w:hAnsi="Arial" w:cs="Arial"/>
                <w:vertAlign w:val="superscript"/>
              </w:rPr>
              <w:t>ꞌ</w:t>
            </w:r>
            <w:r w:rsidRPr="00CB5237">
              <w:t>-fosfat</w:t>
            </w:r>
          </w:p>
        </w:tc>
      </w:tr>
      <w:tr w:rsidR="005912EA" w:rsidRPr="00CB5237" w14:paraId="69AE5C12" w14:textId="77777777" w:rsidTr="00DE2E30">
        <w:tc>
          <w:tcPr>
            <w:tcW w:w="9000" w:type="dxa"/>
            <w:tcBorders>
              <w:top w:val="single" w:sz="4" w:space="0" w:color="auto"/>
              <w:left w:val="single" w:sz="4" w:space="0" w:color="auto"/>
              <w:bottom w:val="single" w:sz="4" w:space="0" w:color="auto"/>
              <w:right w:val="single" w:sz="4" w:space="0" w:color="auto"/>
            </w:tcBorders>
          </w:tcPr>
          <w:p w14:paraId="45EE7FEC" w14:textId="77777777" w:rsidR="005912EA" w:rsidRPr="00CB5237" w:rsidRDefault="005912EA" w:rsidP="00DE2E30">
            <w:pPr>
              <w:jc w:val="both"/>
            </w:pPr>
            <w:r w:rsidRPr="00CB5237">
              <w:t>— piridoksal 5</w:t>
            </w:r>
            <w:r>
              <w:rPr>
                <w:rFonts w:ascii="Arial" w:hAnsi="Arial" w:cs="Arial"/>
                <w:vertAlign w:val="superscript"/>
              </w:rPr>
              <w:t>ꞌ</w:t>
            </w:r>
            <w:r w:rsidRPr="00CB5237">
              <w:t>-fosfat</w:t>
            </w:r>
          </w:p>
        </w:tc>
      </w:tr>
      <w:tr w:rsidR="005912EA" w:rsidRPr="00CB5237" w14:paraId="18C5771C" w14:textId="77777777" w:rsidTr="00DE2E30">
        <w:tc>
          <w:tcPr>
            <w:tcW w:w="9000" w:type="dxa"/>
            <w:tcBorders>
              <w:top w:val="single" w:sz="4" w:space="0" w:color="auto"/>
              <w:left w:val="single" w:sz="4" w:space="0" w:color="auto"/>
              <w:bottom w:val="single" w:sz="4" w:space="0" w:color="auto"/>
              <w:right w:val="single" w:sz="4" w:space="0" w:color="auto"/>
            </w:tcBorders>
          </w:tcPr>
          <w:p w14:paraId="610F087C" w14:textId="77777777" w:rsidR="005912EA" w:rsidRPr="00CB5237" w:rsidRDefault="005912EA" w:rsidP="00DE2E30">
            <w:pPr>
              <w:jc w:val="both"/>
            </w:pPr>
          </w:p>
        </w:tc>
      </w:tr>
      <w:tr w:rsidR="005912EA" w:rsidRPr="00CB5237" w14:paraId="768E3916" w14:textId="77777777" w:rsidTr="00DE2E30">
        <w:tc>
          <w:tcPr>
            <w:tcW w:w="9000" w:type="dxa"/>
            <w:tcBorders>
              <w:top w:val="single" w:sz="4" w:space="0" w:color="auto"/>
              <w:left w:val="single" w:sz="4" w:space="0" w:color="auto"/>
              <w:bottom w:val="single" w:sz="4" w:space="0" w:color="auto"/>
              <w:right w:val="single" w:sz="4" w:space="0" w:color="auto"/>
            </w:tcBorders>
          </w:tcPr>
          <w:p w14:paraId="6A771C86" w14:textId="77777777" w:rsidR="005912EA" w:rsidRPr="00CB5237" w:rsidRDefault="005912EA" w:rsidP="00DE2E30">
            <w:pPr>
              <w:jc w:val="both"/>
              <w:rPr>
                <w:b/>
              </w:rPr>
            </w:pPr>
            <w:r w:rsidRPr="00CB5237">
              <w:rPr>
                <w:b/>
              </w:rPr>
              <w:t xml:space="preserve">10) FOLAT </w:t>
            </w:r>
          </w:p>
        </w:tc>
      </w:tr>
      <w:tr w:rsidR="005912EA" w:rsidRPr="00CB5237" w14:paraId="776F53D6" w14:textId="77777777" w:rsidTr="00DE2E30">
        <w:tc>
          <w:tcPr>
            <w:tcW w:w="9000" w:type="dxa"/>
            <w:tcBorders>
              <w:top w:val="single" w:sz="4" w:space="0" w:color="auto"/>
              <w:left w:val="single" w:sz="4" w:space="0" w:color="auto"/>
              <w:bottom w:val="single" w:sz="4" w:space="0" w:color="auto"/>
              <w:right w:val="single" w:sz="4" w:space="0" w:color="auto"/>
            </w:tcBorders>
          </w:tcPr>
          <w:p w14:paraId="4930FD39" w14:textId="77777777" w:rsidR="005912EA" w:rsidRPr="00CB5237" w:rsidRDefault="005912EA" w:rsidP="00DE2E30">
            <w:pPr>
              <w:jc w:val="both"/>
            </w:pPr>
            <w:r w:rsidRPr="00CB5237">
              <w:t>— kalsiyum-</w:t>
            </w:r>
            <w:r>
              <w:rPr>
                <w:i/>
              </w:rPr>
              <w:t>L</w:t>
            </w:r>
            <w:r w:rsidRPr="00CB5237">
              <w:t>-metilfolat</w:t>
            </w:r>
          </w:p>
        </w:tc>
      </w:tr>
      <w:tr w:rsidR="005912EA" w:rsidRPr="00CB5237" w14:paraId="0F078AC4" w14:textId="77777777" w:rsidTr="00DE2E30">
        <w:tc>
          <w:tcPr>
            <w:tcW w:w="9000" w:type="dxa"/>
            <w:tcBorders>
              <w:top w:val="single" w:sz="4" w:space="0" w:color="auto"/>
              <w:left w:val="single" w:sz="4" w:space="0" w:color="auto"/>
              <w:bottom w:val="single" w:sz="4" w:space="0" w:color="auto"/>
              <w:right w:val="single" w:sz="4" w:space="0" w:color="auto"/>
            </w:tcBorders>
          </w:tcPr>
          <w:p w14:paraId="04F03AAC" w14:textId="77777777" w:rsidR="005912EA" w:rsidRPr="00CB5237" w:rsidRDefault="005912EA" w:rsidP="00DE2E30">
            <w:pPr>
              <w:ind w:right="10"/>
              <w:jc w:val="both"/>
            </w:pPr>
            <w:r w:rsidRPr="00CB5237">
              <w:t>—pteroilmonoglutamik asit</w:t>
            </w:r>
          </w:p>
        </w:tc>
      </w:tr>
      <w:tr w:rsidR="005912EA" w:rsidRPr="00CB5237" w14:paraId="0B3970C6" w14:textId="77777777" w:rsidTr="00DE2E30">
        <w:tc>
          <w:tcPr>
            <w:tcW w:w="9000" w:type="dxa"/>
            <w:tcBorders>
              <w:top w:val="single" w:sz="4" w:space="0" w:color="auto"/>
              <w:left w:val="single" w:sz="4" w:space="0" w:color="auto"/>
              <w:bottom w:val="single" w:sz="4" w:space="0" w:color="auto"/>
              <w:right w:val="single" w:sz="4" w:space="0" w:color="auto"/>
            </w:tcBorders>
          </w:tcPr>
          <w:p w14:paraId="2F63301C" w14:textId="77777777" w:rsidR="005912EA" w:rsidRPr="00CB5237" w:rsidRDefault="005912EA" w:rsidP="005912EA">
            <w:pPr>
              <w:numPr>
                <w:ilvl w:val="0"/>
                <w:numId w:val="1"/>
              </w:numPr>
              <w:spacing w:after="0" w:line="240" w:lineRule="auto"/>
              <w:ind w:right="10"/>
              <w:jc w:val="both"/>
            </w:pPr>
            <w:r>
              <w:rPr>
                <w:b/>
              </w:rPr>
              <w:t>(E</w:t>
            </w:r>
            <w:r w:rsidRPr="0028422B">
              <w:rPr>
                <w:b/>
              </w:rPr>
              <w:t>k</w:t>
            </w:r>
            <w:r>
              <w:rPr>
                <w:b/>
              </w:rPr>
              <w:t xml:space="preserve"> satır</w:t>
            </w:r>
            <w:r w:rsidRPr="0028422B">
              <w:rPr>
                <w:b/>
              </w:rPr>
              <w:t>:RG-21/11/2015-29539)</w:t>
            </w:r>
            <w:r>
              <w:t xml:space="preserve"> </w:t>
            </w:r>
            <w:r w:rsidRPr="0028422B">
              <w:t>(6S)-5-metiltetrahidrofolik asit, glukozamin tuzu</w:t>
            </w:r>
          </w:p>
        </w:tc>
      </w:tr>
      <w:tr w:rsidR="005912EA" w:rsidRPr="00CB5237" w14:paraId="0E8016A2" w14:textId="77777777" w:rsidTr="00DE2E30">
        <w:tc>
          <w:tcPr>
            <w:tcW w:w="9000" w:type="dxa"/>
            <w:tcBorders>
              <w:top w:val="single" w:sz="4" w:space="0" w:color="auto"/>
              <w:left w:val="single" w:sz="4" w:space="0" w:color="auto"/>
              <w:bottom w:val="single" w:sz="4" w:space="0" w:color="auto"/>
              <w:right w:val="single" w:sz="4" w:space="0" w:color="auto"/>
            </w:tcBorders>
          </w:tcPr>
          <w:p w14:paraId="35A82429" w14:textId="77777777" w:rsidR="005912EA" w:rsidRPr="00CB5237" w:rsidRDefault="005912EA" w:rsidP="00DE2E30">
            <w:pPr>
              <w:ind w:right="10"/>
              <w:jc w:val="both"/>
            </w:pPr>
          </w:p>
        </w:tc>
      </w:tr>
      <w:tr w:rsidR="005912EA" w:rsidRPr="00CB5237" w14:paraId="52C990CC" w14:textId="77777777" w:rsidTr="00DE2E30">
        <w:tc>
          <w:tcPr>
            <w:tcW w:w="9000" w:type="dxa"/>
            <w:tcBorders>
              <w:top w:val="single" w:sz="4" w:space="0" w:color="auto"/>
              <w:left w:val="single" w:sz="4" w:space="0" w:color="auto"/>
              <w:bottom w:val="single" w:sz="4" w:space="0" w:color="auto"/>
              <w:right w:val="single" w:sz="4" w:space="0" w:color="auto"/>
            </w:tcBorders>
          </w:tcPr>
          <w:p w14:paraId="62F1013E" w14:textId="77777777" w:rsidR="005912EA" w:rsidRPr="00CB5237" w:rsidRDefault="005912EA" w:rsidP="00DE2E30">
            <w:pPr>
              <w:jc w:val="both"/>
              <w:rPr>
                <w:b/>
              </w:rPr>
            </w:pPr>
            <w:r w:rsidRPr="00CB5237">
              <w:rPr>
                <w:b/>
              </w:rPr>
              <w:t>11) VİTAMİN B12 (KOBALAMİN)</w:t>
            </w:r>
          </w:p>
        </w:tc>
      </w:tr>
      <w:tr w:rsidR="005912EA" w:rsidRPr="00CB5237" w14:paraId="2C98FD5F" w14:textId="77777777" w:rsidTr="00DE2E30">
        <w:tc>
          <w:tcPr>
            <w:tcW w:w="9000" w:type="dxa"/>
            <w:tcBorders>
              <w:top w:val="single" w:sz="4" w:space="0" w:color="auto"/>
              <w:left w:val="single" w:sz="4" w:space="0" w:color="auto"/>
              <w:bottom w:val="single" w:sz="4" w:space="0" w:color="auto"/>
              <w:right w:val="single" w:sz="4" w:space="0" w:color="auto"/>
            </w:tcBorders>
          </w:tcPr>
          <w:p w14:paraId="19C4C3D2" w14:textId="77777777" w:rsidR="005912EA" w:rsidRPr="00CB5237" w:rsidRDefault="005912EA" w:rsidP="00DE2E30">
            <w:pPr>
              <w:jc w:val="both"/>
            </w:pPr>
            <w:r w:rsidRPr="00CB5237">
              <w:t>— siyanokobalamin</w:t>
            </w:r>
          </w:p>
        </w:tc>
      </w:tr>
      <w:tr w:rsidR="005912EA" w:rsidRPr="00CB5237" w14:paraId="3170A4A3" w14:textId="77777777" w:rsidTr="00DE2E30">
        <w:tc>
          <w:tcPr>
            <w:tcW w:w="9000" w:type="dxa"/>
            <w:tcBorders>
              <w:top w:val="single" w:sz="4" w:space="0" w:color="auto"/>
              <w:left w:val="single" w:sz="4" w:space="0" w:color="auto"/>
              <w:bottom w:val="single" w:sz="4" w:space="0" w:color="auto"/>
              <w:right w:val="single" w:sz="4" w:space="0" w:color="auto"/>
            </w:tcBorders>
          </w:tcPr>
          <w:p w14:paraId="043CF431" w14:textId="77777777" w:rsidR="005912EA" w:rsidRPr="00CB5237" w:rsidRDefault="005912EA" w:rsidP="00DE2E30">
            <w:pPr>
              <w:jc w:val="both"/>
            </w:pPr>
            <w:r w:rsidRPr="00CB5237">
              <w:t>— hidroksokobalamin</w:t>
            </w:r>
          </w:p>
        </w:tc>
      </w:tr>
      <w:tr w:rsidR="005912EA" w:rsidRPr="00CB5237" w14:paraId="569FDA25" w14:textId="77777777" w:rsidTr="00DE2E30">
        <w:tc>
          <w:tcPr>
            <w:tcW w:w="9000" w:type="dxa"/>
            <w:tcBorders>
              <w:top w:val="single" w:sz="4" w:space="0" w:color="auto"/>
              <w:left w:val="single" w:sz="4" w:space="0" w:color="auto"/>
              <w:bottom w:val="single" w:sz="4" w:space="0" w:color="auto"/>
              <w:right w:val="single" w:sz="4" w:space="0" w:color="auto"/>
            </w:tcBorders>
          </w:tcPr>
          <w:p w14:paraId="4968DAD4" w14:textId="77777777" w:rsidR="005912EA" w:rsidRPr="00CB5237" w:rsidRDefault="005912EA" w:rsidP="00DE2E30">
            <w:pPr>
              <w:jc w:val="both"/>
            </w:pPr>
            <w:r>
              <w:t>— 5</w:t>
            </w:r>
            <w:r>
              <w:rPr>
                <w:rFonts w:ascii="Arial" w:hAnsi="Arial" w:cs="Arial"/>
                <w:vertAlign w:val="superscript"/>
              </w:rPr>
              <w:t>ꞌ</w:t>
            </w:r>
            <w:r w:rsidRPr="00CB5237">
              <w:t>-dezoksiadenosilkobalamin</w:t>
            </w:r>
          </w:p>
        </w:tc>
      </w:tr>
      <w:tr w:rsidR="005912EA" w:rsidRPr="00CB5237" w14:paraId="5B018244" w14:textId="77777777" w:rsidTr="00DE2E30">
        <w:tc>
          <w:tcPr>
            <w:tcW w:w="9000" w:type="dxa"/>
            <w:tcBorders>
              <w:top w:val="single" w:sz="4" w:space="0" w:color="auto"/>
              <w:left w:val="single" w:sz="4" w:space="0" w:color="auto"/>
              <w:bottom w:val="single" w:sz="4" w:space="0" w:color="auto"/>
              <w:right w:val="single" w:sz="4" w:space="0" w:color="auto"/>
            </w:tcBorders>
          </w:tcPr>
          <w:p w14:paraId="4D80A332" w14:textId="77777777" w:rsidR="005912EA" w:rsidRPr="00CB5237" w:rsidRDefault="005912EA" w:rsidP="00DE2E30">
            <w:pPr>
              <w:jc w:val="both"/>
            </w:pPr>
            <w:r w:rsidRPr="00CB5237">
              <w:t>— metilkobalamin</w:t>
            </w:r>
          </w:p>
        </w:tc>
      </w:tr>
      <w:tr w:rsidR="005912EA" w:rsidRPr="00CB5237" w14:paraId="6C9E403E" w14:textId="77777777" w:rsidTr="00DE2E30">
        <w:tc>
          <w:tcPr>
            <w:tcW w:w="9000" w:type="dxa"/>
            <w:tcBorders>
              <w:top w:val="single" w:sz="4" w:space="0" w:color="auto"/>
              <w:left w:val="single" w:sz="4" w:space="0" w:color="auto"/>
              <w:bottom w:val="single" w:sz="4" w:space="0" w:color="auto"/>
              <w:right w:val="single" w:sz="4" w:space="0" w:color="auto"/>
            </w:tcBorders>
          </w:tcPr>
          <w:p w14:paraId="63EF4105" w14:textId="77777777" w:rsidR="005912EA" w:rsidRPr="00CB5237" w:rsidRDefault="005912EA" w:rsidP="00DE2E30">
            <w:pPr>
              <w:jc w:val="both"/>
            </w:pPr>
          </w:p>
        </w:tc>
      </w:tr>
      <w:tr w:rsidR="005912EA" w:rsidRPr="00CB5237" w14:paraId="1EF470F0" w14:textId="77777777" w:rsidTr="00DE2E30">
        <w:tc>
          <w:tcPr>
            <w:tcW w:w="9000" w:type="dxa"/>
            <w:tcBorders>
              <w:top w:val="single" w:sz="4" w:space="0" w:color="auto"/>
              <w:left w:val="single" w:sz="4" w:space="0" w:color="auto"/>
              <w:bottom w:val="single" w:sz="4" w:space="0" w:color="auto"/>
              <w:right w:val="single" w:sz="4" w:space="0" w:color="auto"/>
            </w:tcBorders>
          </w:tcPr>
          <w:p w14:paraId="0E138C27" w14:textId="77777777" w:rsidR="005912EA" w:rsidRPr="00CB5237" w:rsidRDefault="005912EA" w:rsidP="00DE2E30">
            <w:pPr>
              <w:jc w:val="both"/>
              <w:rPr>
                <w:b/>
              </w:rPr>
            </w:pPr>
            <w:r w:rsidRPr="00CB5237">
              <w:rPr>
                <w:b/>
              </w:rPr>
              <w:t>12) BİOTİN</w:t>
            </w:r>
          </w:p>
        </w:tc>
      </w:tr>
      <w:tr w:rsidR="005912EA" w:rsidRPr="00CB5237" w14:paraId="0B7508DF" w14:textId="77777777" w:rsidTr="00DE2E30">
        <w:tc>
          <w:tcPr>
            <w:tcW w:w="9000" w:type="dxa"/>
            <w:tcBorders>
              <w:top w:val="single" w:sz="4" w:space="0" w:color="auto"/>
              <w:left w:val="single" w:sz="4" w:space="0" w:color="auto"/>
              <w:bottom w:val="single" w:sz="4" w:space="0" w:color="auto"/>
              <w:right w:val="single" w:sz="4" w:space="0" w:color="auto"/>
            </w:tcBorders>
          </w:tcPr>
          <w:p w14:paraId="229D6694" w14:textId="77777777" w:rsidR="005912EA" w:rsidRPr="00CB5237" w:rsidRDefault="005912EA" w:rsidP="00DE2E30">
            <w:pPr>
              <w:jc w:val="both"/>
            </w:pPr>
            <w:r w:rsidRPr="00CB5237">
              <w:t xml:space="preserve">— </w:t>
            </w:r>
            <w:r>
              <w:rPr>
                <w:i/>
              </w:rPr>
              <w:t>D</w:t>
            </w:r>
            <w:r w:rsidRPr="00CB5237">
              <w:rPr>
                <w:i/>
              </w:rPr>
              <w:t>-</w:t>
            </w:r>
            <w:r w:rsidRPr="00CB5237">
              <w:t>biotin</w:t>
            </w:r>
          </w:p>
        </w:tc>
      </w:tr>
      <w:tr w:rsidR="005912EA" w:rsidRPr="00CB5237" w14:paraId="3098A129" w14:textId="77777777" w:rsidTr="00DE2E30">
        <w:tc>
          <w:tcPr>
            <w:tcW w:w="9000" w:type="dxa"/>
            <w:tcBorders>
              <w:top w:val="single" w:sz="4" w:space="0" w:color="auto"/>
              <w:left w:val="single" w:sz="4" w:space="0" w:color="auto"/>
              <w:bottom w:val="single" w:sz="4" w:space="0" w:color="auto"/>
              <w:right w:val="single" w:sz="4" w:space="0" w:color="auto"/>
            </w:tcBorders>
          </w:tcPr>
          <w:p w14:paraId="23E202F8" w14:textId="77777777" w:rsidR="005912EA" w:rsidRPr="00CB5237" w:rsidRDefault="005912EA" w:rsidP="00DE2E30">
            <w:pPr>
              <w:jc w:val="both"/>
            </w:pPr>
          </w:p>
        </w:tc>
      </w:tr>
      <w:tr w:rsidR="005912EA" w:rsidRPr="00CB5237" w14:paraId="38AD4A83" w14:textId="77777777" w:rsidTr="00DE2E30">
        <w:tc>
          <w:tcPr>
            <w:tcW w:w="9000" w:type="dxa"/>
            <w:tcBorders>
              <w:top w:val="single" w:sz="4" w:space="0" w:color="auto"/>
              <w:left w:val="single" w:sz="4" w:space="0" w:color="auto"/>
              <w:bottom w:val="single" w:sz="4" w:space="0" w:color="auto"/>
              <w:right w:val="single" w:sz="4" w:space="0" w:color="auto"/>
            </w:tcBorders>
          </w:tcPr>
          <w:p w14:paraId="6A6B7D28" w14:textId="77777777" w:rsidR="005912EA" w:rsidRPr="00CB5237" w:rsidRDefault="005912EA" w:rsidP="00DE2E30">
            <w:pPr>
              <w:jc w:val="both"/>
              <w:rPr>
                <w:b/>
              </w:rPr>
            </w:pPr>
            <w:r w:rsidRPr="00CB5237">
              <w:rPr>
                <w:b/>
              </w:rPr>
              <w:t>13) VİTAMİN C</w:t>
            </w:r>
          </w:p>
        </w:tc>
      </w:tr>
      <w:tr w:rsidR="005912EA" w:rsidRPr="00CB5237" w14:paraId="6D8F7A1F" w14:textId="77777777" w:rsidTr="00DE2E30">
        <w:tc>
          <w:tcPr>
            <w:tcW w:w="9000" w:type="dxa"/>
            <w:tcBorders>
              <w:top w:val="single" w:sz="4" w:space="0" w:color="auto"/>
              <w:left w:val="single" w:sz="4" w:space="0" w:color="auto"/>
              <w:bottom w:val="single" w:sz="4" w:space="0" w:color="auto"/>
              <w:right w:val="single" w:sz="4" w:space="0" w:color="auto"/>
            </w:tcBorders>
          </w:tcPr>
          <w:p w14:paraId="6B105B67" w14:textId="77777777" w:rsidR="005912EA" w:rsidRPr="00CB5237" w:rsidRDefault="005912EA" w:rsidP="00DE2E30">
            <w:pPr>
              <w:jc w:val="both"/>
            </w:pPr>
            <w:r w:rsidRPr="00CB5237">
              <w:t xml:space="preserve">— </w:t>
            </w:r>
            <w:r>
              <w:rPr>
                <w:i/>
              </w:rPr>
              <w:t>L</w:t>
            </w:r>
            <w:r w:rsidRPr="00CB5237">
              <w:t>-askorbik asit</w:t>
            </w:r>
          </w:p>
        </w:tc>
      </w:tr>
      <w:tr w:rsidR="005912EA" w:rsidRPr="00CB5237" w14:paraId="071D6939" w14:textId="77777777" w:rsidTr="00DE2E30">
        <w:tc>
          <w:tcPr>
            <w:tcW w:w="9000" w:type="dxa"/>
            <w:tcBorders>
              <w:top w:val="single" w:sz="4" w:space="0" w:color="auto"/>
              <w:left w:val="single" w:sz="4" w:space="0" w:color="auto"/>
              <w:bottom w:val="single" w:sz="4" w:space="0" w:color="auto"/>
              <w:right w:val="single" w:sz="4" w:space="0" w:color="auto"/>
            </w:tcBorders>
          </w:tcPr>
          <w:p w14:paraId="344CF345" w14:textId="77777777" w:rsidR="005912EA" w:rsidRPr="00CB5237" w:rsidRDefault="005912EA" w:rsidP="00DE2E30">
            <w:pPr>
              <w:jc w:val="both"/>
            </w:pPr>
            <w:r w:rsidRPr="00CB5237">
              <w:t xml:space="preserve">— sodyum </w:t>
            </w:r>
            <w:r>
              <w:rPr>
                <w:i/>
              </w:rPr>
              <w:t>L</w:t>
            </w:r>
            <w:r w:rsidRPr="00CB5237">
              <w:t>-askorbat</w:t>
            </w:r>
          </w:p>
        </w:tc>
      </w:tr>
      <w:tr w:rsidR="005912EA" w:rsidRPr="00CB5237" w14:paraId="3DACE776" w14:textId="77777777" w:rsidTr="00DE2E30">
        <w:tc>
          <w:tcPr>
            <w:tcW w:w="9000" w:type="dxa"/>
            <w:tcBorders>
              <w:top w:val="single" w:sz="4" w:space="0" w:color="auto"/>
              <w:left w:val="single" w:sz="4" w:space="0" w:color="auto"/>
              <w:bottom w:val="single" w:sz="4" w:space="0" w:color="auto"/>
              <w:right w:val="single" w:sz="4" w:space="0" w:color="auto"/>
            </w:tcBorders>
          </w:tcPr>
          <w:p w14:paraId="0E5A6A4E" w14:textId="77777777" w:rsidR="005912EA" w:rsidRPr="00CB5237" w:rsidRDefault="005912EA" w:rsidP="00DE2E30">
            <w:pPr>
              <w:jc w:val="both"/>
            </w:pPr>
            <w:r w:rsidRPr="00CB5237">
              <w:t xml:space="preserve">— kalsiyum </w:t>
            </w:r>
            <w:r>
              <w:rPr>
                <w:i/>
              </w:rPr>
              <w:t>L</w:t>
            </w:r>
            <w:r w:rsidRPr="00CB5237">
              <w:t>-askorbat (en fazla %2 treonat içerebilir)</w:t>
            </w:r>
          </w:p>
        </w:tc>
      </w:tr>
      <w:tr w:rsidR="005912EA" w:rsidRPr="00CB5237" w14:paraId="687CA6C7" w14:textId="77777777" w:rsidTr="00DE2E30">
        <w:tc>
          <w:tcPr>
            <w:tcW w:w="9000" w:type="dxa"/>
            <w:tcBorders>
              <w:top w:val="single" w:sz="4" w:space="0" w:color="auto"/>
              <w:left w:val="single" w:sz="4" w:space="0" w:color="auto"/>
              <w:bottom w:val="single" w:sz="4" w:space="0" w:color="auto"/>
              <w:right w:val="single" w:sz="4" w:space="0" w:color="auto"/>
            </w:tcBorders>
          </w:tcPr>
          <w:p w14:paraId="2D386B64" w14:textId="77777777" w:rsidR="005912EA" w:rsidRPr="00CB5237" w:rsidRDefault="005912EA" w:rsidP="00DE2E30">
            <w:pPr>
              <w:jc w:val="both"/>
            </w:pPr>
            <w:r w:rsidRPr="00CB5237">
              <w:t xml:space="preserve">— potasyum </w:t>
            </w:r>
            <w:r>
              <w:rPr>
                <w:i/>
              </w:rPr>
              <w:t>L</w:t>
            </w:r>
            <w:r w:rsidRPr="00CB5237">
              <w:t>-askorbat</w:t>
            </w:r>
          </w:p>
        </w:tc>
      </w:tr>
      <w:tr w:rsidR="005912EA" w:rsidRPr="00CB5237" w14:paraId="3EC51FA1" w14:textId="77777777" w:rsidTr="00DE2E30">
        <w:tc>
          <w:tcPr>
            <w:tcW w:w="9000" w:type="dxa"/>
            <w:tcBorders>
              <w:top w:val="single" w:sz="4" w:space="0" w:color="auto"/>
              <w:left w:val="single" w:sz="4" w:space="0" w:color="auto"/>
              <w:bottom w:val="single" w:sz="4" w:space="0" w:color="auto"/>
              <w:right w:val="single" w:sz="4" w:space="0" w:color="auto"/>
            </w:tcBorders>
          </w:tcPr>
          <w:p w14:paraId="11171D20" w14:textId="77777777" w:rsidR="005912EA" w:rsidRPr="00CB5237" w:rsidRDefault="005912EA" w:rsidP="00DE2E30">
            <w:pPr>
              <w:jc w:val="both"/>
            </w:pPr>
            <w:r w:rsidRPr="00CB5237">
              <w:t xml:space="preserve">— </w:t>
            </w:r>
            <w:r>
              <w:rPr>
                <w:i/>
              </w:rPr>
              <w:t>L</w:t>
            </w:r>
            <w:r w:rsidRPr="00CB5237">
              <w:t>-askorbil 6-palmitat</w:t>
            </w:r>
          </w:p>
        </w:tc>
      </w:tr>
      <w:tr w:rsidR="005912EA" w:rsidRPr="00CB5237" w14:paraId="6546FCF4" w14:textId="77777777" w:rsidTr="00DE2E30">
        <w:tc>
          <w:tcPr>
            <w:tcW w:w="9000" w:type="dxa"/>
            <w:tcBorders>
              <w:top w:val="single" w:sz="4" w:space="0" w:color="auto"/>
              <w:left w:val="single" w:sz="4" w:space="0" w:color="auto"/>
              <w:bottom w:val="single" w:sz="4" w:space="0" w:color="auto"/>
              <w:right w:val="single" w:sz="4" w:space="0" w:color="auto"/>
            </w:tcBorders>
          </w:tcPr>
          <w:p w14:paraId="2B5B3683" w14:textId="77777777" w:rsidR="005912EA" w:rsidRPr="00CB5237" w:rsidRDefault="005912EA" w:rsidP="00DE2E30">
            <w:pPr>
              <w:jc w:val="both"/>
            </w:pPr>
            <w:r w:rsidRPr="00CB5237">
              <w:t xml:space="preserve">— magnezyum </w:t>
            </w:r>
            <w:r>
              <w:rPr>
                <w:i/>
              </w:rPr>
              <w:t>L</w:t>
            </w:r>
            <w:r w:rsidRPr="00CB5237">
              <w:t>-askorbat</w:t>
            </w:r>
          </w:p>
        </w:tc>
      </w:tr>
      <w:tr w:rsidR="005912EA" w:rsidRPr="00CB5237" w14:paraId="46FA8BCA" w14:textId="77777777" w:rsidTr="00DE2E30">
        <w:tc>
          <w:tcPr>
            <w:tcW w:w="9000" w:type="dxa"/>
            <w:tcBorders>
              <w:top w:val="single" w:sz="4" w:space="0" w:color="auto"/>
              <w:left w:val="single" w:sz="4" w:space="0" w:color="auto"/>
              <w:bottom w:val="single" w:sz="4" w:space="0" w:color="auto"/>
              <w:right w:val="single" w:sz="4" w:space="0" w:color="auto"/>
            </w:tcBorders>
          </w:tcPr>
          <w:p w14:paraId="6F6313C6" w14:textId="77777777" w:rsidR="005912EA" w:rsidRPr="00CB5237" w:rsidRDefault="005912EA" w:rsidP="00DE2E30">
            <w:pPr>
              <w:jc w:val="both"/>
            </w:pPr>
            <w:r w:rsidRPr="00CB5237">
              <w:t xml:space="preserve">— çinko </w:t>
            </w:r>
            <w:r>
              <w:rPr>
                <w:i/>
              </w:rPr>
              <w:t>L</w:t>
            </w:r>
            <w:r w:rsidRPr="00CB5237">
              <w:t xml:space="preserve">-askorbat </w:t>
            </w:r>
          </w:p>
        </w:tc>
      </w:tr>
      <w:tr w:rsidR="005912EA" w:rsidRPr="00CB5237" w14:paraId="489E8328" w14:textId="77777777" w:rsidTr="00DE2E30">
        <w:tc>
          <w:tcPr>
            <w:tcW w:w="9000" w:type="dxa"/>
            <w:tcBorders>
              <w:top w:val="single" w:sz="4" w:space="0" w:color="auto"/>
              <w:left w:val="single" w:sz="4" w:space="0" w:color="auto"/>
              <w:bottom w:val="single" w:sz="4" w:space="0" w:color="auto"/>
              <w:right w:val="single" w:sz="4" w:space="0" w:color="auto"/>
            </w:tcBorders>
          </w:tcPr>
          <w:p w14:paraId="14D19DC6" w14:textId="77777777" w:rsidR="005912EA" w:rsidRPr="00CB5237" w:rsidRDefault="005912EA" w:rsidP="00DE2E30">
            <w:pPr>
              <w:jc w:val="both"/>
            </w:pPr>
          </w:p>
        </w:tc>
      </w:tr>
      <w:tr w:rsidR="005912EA" w:rsidRPr="00CB5237" w14:paraId="0312F980" w14:textId="77777777" w:rsidTr="00DE2E30">
        <w:tc>
          <w:tcPr>
            <w:tcW w:w="9000" w:type="dxa"/>
            <w:tcBorders>
              <w:top w:val="single" w:sz="4" w:space="0" w:color="auto"/>
              <w:left w:val="single" w:sz="4" w:space="0" w:color="auto"/>
              <w:bottom w:val="single" w:sz="4" w:space="0" w:color="auto"/>
              <w:right w:val="single" w:sz="4" w:space="0" w:color="auto"/>
            </w:tcBorders>
          </w:tcPr>
          <w:p w14:paraId="041A614A" w14:textId="77777777" w:rsidR="005912EA" w:rsidRPr="00CB5237" w:rsidRDefault="005912EA" w:rsidP="00DE2E30">
            <w:pPr>
              <w:jc w:val="both"/>
              <w:rPr>
                <w:b/>
              </w:rPr>
            </w:pPr>
            <w:r w:rsidRPr="00CB5237">
              <w:rPr>
                <w:b/>
              </w:rPr>
              <w:t>B. MİNERALLER</w:t>
            </w:r>
          </w:p>
        </w:tc>
      </w:tr>
      <w:tr w:rsidR="005912EA" w:rsidRPr="00CB5237" w14:paraId="64F5BA56" w14:textId="77777777" w:rsidTr="00DE2E30">
        <w:tc>
          <w:tcPr>
            <w:tcW w:w="9000" w:type="dxa"/>
            <w:tcBorders>
              <w:top w:val="single" w:sz="4" w:space="0" w:color="auto"/>
              <w:left w:val="single" w:sz="4" w:space="0" w:color="auto"/>
              <w:bottom w:val="single" w:sz="4" w:space="0" w:color="auto"/>
              <w:right w:val="single" w:sz="4" w:space="0" w:color="auto"/>
            </w:tcBorders>
          </w:tcPr>
          <w:p w14:paraId="09FA5E06" w14:textId="77777777" w:rsidR="005912EA" w:rsidRPr="00CB5237" w:rsidRDefault="005912EA" w:rsidP="00DE2E30">
            <w:pPr>
              <w:jc w:val="both"/>
            </w:pPr>
            <w:r w:rsidRPr="00CB5237">
              <w:t>— kalsiyum asetat</w:t>
            </w:r>
          </w:p>
        </w:tc>
      </w:tr>
      <w:tr w:rsidR="005912EA" w:rsidRPr="00CB5237" w14:paraId="3D89CDD4" w14:textId="77777777" w:rsidTr="00DE2E30">
        <w:tc>
          <w:tcPr>
            <w:tcW w:w="9000" w:type="dxa"/>
            <w:tcBorders>
              <w:top w:val="single" w:sz="4" w:space="0" w:color="auto"/>
              <w:left w:val="single" w:sz="4" w:space="0" w:color="auto"/>
              <w:bottom w:val="single" w:sz="4" w:space="0" w:color="auto"/>
              <w:right w:val="single" w:sz="4" w:space="0" w:color="auto"/>
            </w:tcBorders>
          </w:tcPr>
          <w:p w14:paraId="41FA61E1" w14:textId="77777777" w:rsidR="005912EA" w:rsidRPr="00CB5237" w:rsidRDefault="005912EA" w:rsidP="00DE2E30">
            <w:pPr>
              <w:jc w:val="both"/>
            </w:pPr>
            <w:r w:rsidRPr="00CB5237">
              <w:t xml:space="preserve">— kalsiyum </w:t>
            </w:r>
            <w:r>
              <w:rPr>
                <w:i/>
              </w:rPr>
              <w:t>L</w:t>
            </w:r>
            <w:r w:rsidRPr="00CB5237">
              <w:t>-askorbat</w:t>
            </w:r>
          </w:p>
        </w:tc>
      </w:tr>
      <w:tr w:rsidR="005912EA" w:rsidRPr="00CB5237" w14:paraId="1A36E02C" w14:textId="77777777" w:rsidTr="00DE2E30">
        <w:tc>
          <w:tcPr>
            <w:tcW w:w="9000" w:type="dxa"/>
            <w:tcBorders>
              <w:top w:val="single" w:sz="4" w:space="0" w:color="auto"/>
              <w:left w:val="single" w:sz="4" w:space="0" w:color="auto"/>
              <w:bottom w:val="single" w:sz="4" w:space="0" w:color="auto"/>
              <w:right w:val="single" w:sz="4" w:space="0" w:color="auto"/>
            </w:tcBorders>
          </w:tcPr>
          <w:p w14:paraId="6AAA16BA" w14:textId="77777777" w:rsidR="005912EA" w:rsidRPr="00CB5237" w:rsidRDefault="005912EA" w:rsidP="00DE2E30">
            <w:pPr>
              <w:jc w:val="both"/>
            </w:pPr>
            <w:r w:rsidRPr="00CB5237">
              <w:t>— kalsiyum bisglisinat</w:t>
            </w:r>
          </w:p>
        </w:tc>
      </w:tr>
      <w:tr w:rsidR="005912EA" w:rsidRPr="00CB5237" w14:paraId="0A2B17D7" w14:textId="77777777" w:rsidTr="00DE2E30">
        <w:tc>
          <w:tcPr>
            <w:tcW w:w="9000" w:type="dxa"/>
            <w:tcBorders>
              <w:top w:val="single" w:sz="4" w:space="0" w:color="auto"/>
              <w:left w:val="single" w:sz="4" w:space="0" w:color="auto"/>
              <w:bottom w:val="single" w:sz="4" w:space="0" w:color="auto"/>
              <w:right w:val="single" w:sz="4" w:space="0" w:color="auto"/>
            </w:tcBorders>
          </w:tcPr>
          <w:p w14:paraId="4642C277" w14:textId="77777777" w:rsidR="005912EA" w:rsidRPr="00CB5237" w:rsidRDefault="005912EA" w:rsidP="00DE2E30">
            <w:pPr>
              <w:jc w:val="both"/>
            </w:pPr>
            <w:r w:rsidRPr="00CB5237">
              <w:t>— kalsiyum karbonat</w:t>
            </w:r>
          </w:p>
        </w:tc>
      </w:tr>
      <w:tr w:rsidR="005912EA" w:rsidRPr="00CB5237" w14:paraId="1A34F328" w14:textId="77777777" w:rsidTr="00DE2E30">
        <w:tc>
          <w:tcPr>
            <w:tcW w:w="9000" w:type="dxa"/>
            <w:tcBorders>
              <w:top w:val="single" w:sz="4" w:space="0" w:color="auto"/>
              <w:left w:val="single" w:sz="4" w:space="0" w:color="auto"/>
              <w:bottom w:val="single" w:sz="4" w:space="0" w:color="auto"/>
              <w:right w:val="single" w:sz="4" w:space="0" w:color="auto"/>
            </w:tcBorders>
          </w:tcPr>
          <w:p w14:paraId="323E46F5" w14:textId="77777777" w:rsidR="005912EA" w:rsidRPr="00CB5237" w:rsidRDefault="005912EA" w:rsidP="00DE2E30">
            <w:pPr>
              <w:jc w:val="both"/>
            </w:pPr>
            <w:r w:rsidRPr="00CB5237">
              <w:t>— kalsiyum klorür</w:t>
            </w:r>
          </w:p>
        </w:tc>
      </w:tr>
      <w:tr w:rsidR="005912EA" w:rsidRPr="00CB5237" w14:paraId="31D59586" w14:textId="77777777" w:rsidTr="00DE2E30">
        <w:tc>
          <w:tcPr>
            <w:tcW w:w="9000" w:type="dxa"/>
            <w:tcBorders>
              <w:top w:val="single" w:sz="4" w:space="0" w:color="auto"/>
              <w:left w:val="single" w:sz="4" w:space="0" w:color="auto"/>
              <w:bottom w:val="single" w:sz="4" w:space="0" w:color="auto"/>
              <w:right w:val="single" w:sz="4" w:space="0" w:color="auto"/>
            </w:tcBorders>
          </w:tcPr>
          <w:p w14:paraId="7C610A50" w14:textId="77777777" w:rsidR="005912EA" w:rsidRPr="00CB5237" w:rsidRDefault="005912EA" w:rsidP="00DE2E30">
            <w:pPr>
              <w:jc w:val="both"/>
            </w:pPr>
            <w:r w:rsidRPr="00CB5237">
              <w:t>— kalsiyum sitrat malat</w:t>
            </w:r>
          </w:p>
        </w:tc>
      </w:tr>
      <w:tr w:rsidR="005912EA" w:rsidRPr="00CB5237" w14:paraId="5520E759" w14:textId="77777777" w:rsidTr="00DE2E30">
        <w:tc>
          <w:tcPr>
            <w:tcW w:w="9000" w:type="dxa"/>
            <w:tcBorders>
              <w:top w:val="single" w:sz="4" w:space="0" w:color="auto"/>
              <w:left w:val="single" w:sz="4" w:space="0" w:color="auto"/>
              <w:bottom w:val="single" w:sz="4" w:space="0" w:color="auto"/>
              <w:right w:val="single" w:sz="4" w:space="0" w:color="auto"/>
            </w:tcBorders>
          </w:tcPr>
          <w:p w14:paraId="69D61643" w14:textId="77777777" w:rsidR="005912EA" w:rsidRPr="00CB5237" w:rsidRDefault="005912EA" w:rsidP="00DE2E30">
            <w:pPr>
              <w:jc w:val="both"/>
            </w:pPr>
            <w:r w:rsidRPr="00CB5237">
              <w:t>— sitrik asidin kalsiyum tuzları</w:t>
            </w:r>
          </w:p>
        </w:tc>
      </w:tr>
      <w:tr w:rsidR="005912EA" w:rsidRPr="00CB5237" w14:paraId="52EEA372" w14:textId="77777777" w:rsidTr="00DE2E30">
        <w:tc>
          <w:tcPr>
            <w:tcW w:w="9000" w:type="dxa"/>
            <w:tcBorders>
              <w:top w:val="single" w:sz="4" w:space="0" w:color="auto"/>
              <w:left w:val="single" w:sz="4" w:space="0" w:color="auto"/>
              <w:bottom w:val="single" w:sz="4" w:space="0" w:color="auto"/>
              <w:right w:val="single" w:sz="4" w:space="0" w:color="auto"/>
            </w:tcBorders>
          </w:tcPr>
          <w:p w14:paraId="6A582775" w14:textId="77777777" w:rsidR="005912EA" w:rsidRPr="00CB5237" w:rsidRDefault="005912EA" w:rsidP="00DE2E30">
            <w:pPr>
              <w:jc w:val="both"/>
            </w:pPr>
            <w:r w:rsidRPr="00CB5237">
              <w:t>— kalsiyum glukonat</w:t>
            </w:r>
          </w:p>
        </w:tc>
      </w:tr>
      <w:tr w:rsidR="005912EA" w:rsidRPr="00CB5237" w14:paraId="514784B6" w14:textId="77777777" w:rsidTr="00DE2E30">
        <w:tc>
          <w:tcPr>
            <w:tcW w:w="9000" w:type="dxa"/>
            <w:tcBorders>
              <w:top w:val="single" w:sz="4" w:space="0" w:color="auto"/>
              <w:left w:val="single" w:sz="4" w:space="0" w:color="auto"/>
              <w:bottom w:val="single" w:sz="4" w:space="0" w:color="auto"/>
              <w:right w:val="single" w:sz="4" w:space="0" w:color="auto"/>
            </w:tcBorders>
          </w:tcPr>
          <w:p w14:paraId="2801347E" w14:textId="77777777" w:rsidR="005912EA" w:rsidRPr="00CB5237" w:rsidRDefault="005912EA" w:rsidP="00DE2E30">
            <w:pPr>
              <w:jc w:val="both"/>
            </w:pPr>
            <w:r w:rsidRPr="00CB5237">
              <w:t>— kalsiyum gliserofosfat</w:t>
            </w:r>
          </w:p>
        </w:tc>
      </w:tr>
      <w:tr w:rsidR="005912EA" w:rsidRPr="00CB5237" w14:paraId="0A4C4966" w14:textId="77777777" w:rsidTr="00DE2E30">
        <w:tc>
          <w:tcPr>
            <w:tcW w:w="9000" w:type="dxa"/>
            <w:tcBorders>
              <w:top w:val="single" w:sz="4" w:space="0" w:color="auto"/>
              <w:left w:val="single" w:sz="4" w:space="0" w:color="auto"/>
              <w:bottom w:val="single" w:sz="4" w:space="0" w:color="auto"/>
              <w:right w:val="single" w:sz="4" w:space="0" w:color="auto"/>
            </w:tcBorders>
          </w:tcPr>
          <w:p w14:paraId="3FBB2A23" w14:textId="77777777" w:rsidR="005912EA" w:rsidRPr="00CB5237" w:rsidRDefault="005912EA" w:rsidP="00DE2E30">
            <w:pPr>
              <w:jc w:val="both"/>
            </w:pPr>
            <w:r w:rsidRPr="00CB5237">
              <w:t>— kalsiyum laktat</w:t>
            </w:r>
          </w:p>
        </w:tc>
      </w:tr>
      <w:tr w:rsidR="005912EA" w:rsidRPr="00CB5237" w14:paraId="7B97C367" w14:textId="77777777" w:rsidTr="00DE2E30">
        <w:tc>
          <w:tcPr>
            <w:tcW w:w="9000" w:type="dxa"/>
            <w:tcBorders>
              <w:top w:val="single" w:sz="4" w:space="0" w:color="auto"/>
              <w:left w:val="single" w:sz="4" w:space="0" w:color="auto"/>
              <w:bottom w:val="single" w:sz="4" w:space="0" w:color="auto"/>
              <w:right w:val="single" w:sz="4" w:space="0" w:color="auto"/>
            </w:tcBorders>
          </w:tcPr>
          <w:p w14:paraId="2BA888E0" w14:textId="77777777" w:rsidR="005912EA" w:rsidRPr="00CB5237" w:rsidRDefault="005912EA" w:rsidP="00DE2E30">
            <w:pPr>
              <w:jc w:val="both"/>
            </w:pPr>
            <w:r w:rsidRPr="00CB5237">
              <w:t>— kalsiyum pirüvat</w:t>
            </w:r>
          </w:p>
        </w:tc>
      </w:tr>
      <w:tr w:rsidR="005912EA" w:rsidRPr="00CB5237" w14:paraId="3BF8B734" w14:textId="77777777" w:rsidTr="00DE2E30">
        <w:tc>
          <w:tcPr>
            <w:tcW w:w="9000" w:type="dxa"/>
            <w:tcBorders>
              <w:top w:val="single" w:sz="4" w:space="0" w:color="auto"/>
              <w:left w:val="single" w:sz="4" w:space="0" w:color="auto"/>
              <w:bottom w:val="single" w:sz="4" w:space="0" w:color="auto"/>
              <w:right w:val="single" w:sz="4" w:space="0" w:color="auto"/>
            </w:tcBorders>
          </w:tcPr>
          <w:p w14:paraId="083031F2" w14:textId="77777777" w:rsidR="005912EA" w:rsidRPr="00CB5237" w:rsidRDefault="005912EA" w:rsidP="00DE2E30">
            <w:pPr>
              <w:jc w:val="both"/>
            </w:pPr>
            <w:r w:rsidRPr="00CB5237">
              <w:t>— ortofosforik asidin kalsiyum tuzları</w:t>
            </w:r>
          </w:p>
        </w:tc>
      </w:tr>
      <w:tr w:rsidR="005912EA" w:rsidRPr="00CB5237" w14:paraId="3F57C6A2" w14:textId="77777777" w:rsidTr="00DE2E30">
        <w:tc>
          <w:tcPr>
            <w:tcW w:w="9000" w:type="dxa"/>
            <w:tcBorders>
              <w:top w:val="single" w:sz="4" w:space="0" w:color="auto"/>
              <w:left w:val="single" w:sz="4" w:space="0" w:color="auto"/>
              <w:bottom w:val="single" w:sz="4" w:space="0" w:color="auto"/>
              <w:right w:val="single" w:sz="4" w:space="0" w:color="auto"/>
            </w:tcBorders>
          </w:tcPr>
          <w:p w14:paraId="4F9918C3" w14:textId="77777777" w:rsidR="005912EA" w:rsidRPr="00CB5237" w:rsidRDefault="005912EA" w:rsidP="00DE2E30">
            <w:pPr>
              <w:jc w:val="both"/>
            </w:pPr>
            <w:r w:rsidRPr="00CB5237">
              <w:t>— kalsiyum süksinat</w:t>
            </w:r>
          </w:p>
        </w:tc>
      </w:tr>
      <w:tr w:rsidR="005912EA" w:rsidRPr="00CB5237" w14:paraId="3D5CCF65" w14:textId="77777777" w:rsidTr="00DE2E30">
        <w:tc>
          <w:tcPr>
            <w:tcW w:w="9000" w:type="dxa"/>
            <w:tcBorders>
              <w:top w:val="single" w:sz="4" w:space="0" w:color="auto"/>
              <w:left w:val="single" w:sz="4" w:space="0" w:color="auto"/>
              <w:bottom w:val="single" w:sz="4" w:space="0" w:color="auto"/>
              <w:right w:val="single" w:sz="4" w:space="0" w:color="auto"/>
            </w:tcBorders>
          </w:tcPr>
          <w:p w14:paraId="256C0DDE" w14:textId="77777777" w:rsidR="005912EA" w:rsidRPr="00CB5237" w:rsidRDefault="005912EA" w:rsidP="00DE2E30">
            <w:pPr>
              <w:jc w:val="both"/>
            </w:pPr>
            <w:r w:rsidRPr="00CB5237">
              <w:t>— kalsiyum hidroksit</w:t>
            </w:r>
          </w:p>
        </w:tc>
      </w:tr>
      <w:tr w:rsidR="005912EA" w:rsidRPr="00CB5237" w14:paraId="405F5AD4" w14:textId="77777777" w:rsidTr="00DE2E30">
        <w:tc>
          <w:tcPr>
            <w:tcW w:w="9000" w:type="dxa"/>
            <w:tcBorders>
              <w:top w:val="single" w:sz="4" w:space="0" w:color="auto"/>
              <w:left w:val="single" w:sz="4" w:space="0" w:color="auto"/>
              <w:bottom w:val="single" w:sz="4" w:space="0" w:color="auto"/>
              <w:right w:val="single" w:sz="4" w:space="0" w:color="auto"/>
            </w:tcBorders>
          </w:tcPr>
          <w:p w14:paraId="2C8D360D" w14:textId="77777777" w:rsidR="005912EA" w:rsidRPr="00CB5237" w:rsidRDefault="005912EA" w:rsidP="00DE2E30">
            <w:pPr>
              <w:jc w:val="both"/>
            </w:pPr>
            <w:r w:rsidRPr="00CB5237">
              <w:t xml:space="preserve">— kalsiyum </w:t>
            </w:r>
            <w:r>
              <w:rPr>
                <w:i/>
              </w:rPr>
              <w:t>L</w:t>
            </w:r>
            <w:r w:rsidRPr="00CB5237">
              <w:t>-lizinat</w:t>
            </w:r>
          </w:p>
        </w:tc>
      </w:tr>
      <w:tr w:rsidR="005912EA" w:rsidRPr="00CB5237" w14:paraId="2E18AAE6" w14:textId="77777777" w:rsidTr="00DE2E30">
        <w:tc>
          <w:tcPr>
            <w:tcW w:w="9000" w:type="dxa"/>
            <w:tcBorders>
              <w:top w:val="single" w:sz="4" w:space="0" w:color="auto"/>
              <w:left w:val="single" w:sz="4" w:space="0" w:color="auto"/>
              <w:bottom w:val="single" w:sz="4" w:space="0" w:color="auto"/>
              <w:right w:val="single" w:sz="4" w:space="0" w:color="auto"/>
            </w:tcBorders>
          </w:tcPr>
          <w:p w14:paraId="252C4325" w14:textId="77777777" w:rsidR="005912EA" w:rsidRPr="00CB5237" w:rsidRDefault="005912EA" w:rsidP="00DE2E30">
            <w:pPr>
              <w:jc w:val="both"/>
            </w:pPr>
            <w:r w:rsidRPr="00CB5237">
              <w:t>— kalsiyum malat</w:t>
            </w:r>
          </w:p>
        </w:tc>
      </w:tr>
      <w:tr w:rsidR="005912EA" w:rsidRPr="00CB5237" w14:paraId="3C2992C6" w14:textId="77777777" w:rsidTr="00DE2E30">
        <w:tc>
          <w:tcPr>
            <w:tcW w:w="9000" w:type="dxa"/>
            <w:tcBorders>
              <w:top w:val="single" w:sz="4" w:space="0" w:color="auto"/>
              <w:left w:val="single" w:sz="4" w:space="0" w:color="auto"/>
              <w:bottom w:val="single" w:sz="4" w:space="0" w:color="auto"/>
              <w:right w:val="single" w:sz="4" w:space="0" w:color="auto"/>
            </w:tcBorders>
          </w:tcPr>
          <w:p w14:paraId="036105D6" w14:textId="77777777" w:rsidR="005912EA" w:rsidRPr="00CB5237" w:rsidRDefault="005912EA" w:rsidP="00DE2E30">
            <w:pPr>
              <w:jc w:val="both"/>
            </w:pPr>
            <w:r w:rsidRPr="00CB5237">
              <w:t>— kalsiyum oksit</w:t>
            </w:r>
          </w:p>
        </w:tc>
      </w:tr>
      <w:tr w:rsidR="005912EA" w:rsidRPr="00CB5237" w14:paraId="2183CFE0" w14:textId="77777777" w:rsidTr="00DE2E30">
        <w:tc>
          <w:tcPr>
            <w:tcW w:w="9000" w:type="dxa"/>
            <w:tcBorders>
              <w:top w:val="single" w:sz="4" w:space="0" w:color="auto"/>
              <w:left w:val="single" w:sz="4" w:space="0" w:color="auto"/>
              <w:bottom w:val="single" w:sz="4" w:space="0" w:color="auto"/>
              <w:right w:val="single" w:sz="4" w:space="0" w:color="auto"/>
            </w:tcBorders>
          </w:tcPr>
          <w:p w14:paraId="21F079F7" w14:textId="77777777" w:rsidR="005912EA" w:rsidRPr="00CB5237" w:rsidRDefault="005912EA" w:rsidP="00DE2E30">
            <w:pPr>
              <w:jc w:val="both"/>
            </w:pPr>
            <w:r w:rsidRPr="00CB5237">
              <w:t xml:space="preserve">— kalsiyum </w:t>
            </w:r>
            <w:r>
              <w:rPr>
                <w:i/>
              </w:rPr>
              <w:t>L</w:t>
            </w:r>
            <w:r w:rsidRPr="00CB5237">
              <w:t>-pidolat</w:t>
            </w:r>
          </w:p>
        </w:tc>
      </w:tr>
      <w:tr w:rsidR="005912EA" w:rsidRPr="00CB5237" w14:paraId="6BD1C771" w14:textId="77777777" w:rsidTr="00DE2E30">
        <w:tc>
          <w:tcPr>
            <w:tcW w:w="9000" w:type="dxa"/>
            <w:tcBorders>
              <w:top w:val="single" w:sz="4" w:space="0" w:color="auto"/>
              <w:left w:val="single" w:sz="4" w:space="0" w:color="auto"/>
              <w:bottom w:val="single" w:sz="4" w:space="0" w:color="auto"/>
              <w:right w:val="single" w:sz="4" w:space="0" w:color="auto"/>
            </w:tcBorders>
          </w:tcPr>
          <w:p w14:paraId="58CA815E" w14:textId="77777777" w:rsidR="005912EA" w:rsidRPr="00CB5237" w:rsidRDefault="005912EA" w:rsidP="00DE2E30">
            <w:pPr>
              <w:jc w:val="both"/>
            </w:pPr>
            <w:r w:rsidRPr="00CB5237">
              <w:t xml:space="preserve">— kalsiyum </w:t>
            </w:r>
            <w:r>
              <w:rPr>
                <w:i/>
              </w:rPr>
              <w:t>L</w:t>
            </w:r>
            <w:r w:rsidRPr="00CB5237">
              <w:t>-treonat</w:t>
            </w:r>
          </w:p>
        </w:tc>
      </w:tr>
      <w:tr w:rsidR="005912EA" w:rsidRPr="00CB5237" w14:paraId="634DAC9C" w14:textId="77777777" w:rsidTr="00DE2E30">
        <w:tc>
          <w:tcPr>
            <w:tcW w:w="9000" w:type="dxa"/>
            <w:tcBorders>
              <w:top w:val="single" w:sz="4" w:space="0" w:color="auto"/>
              <w:left w:val="single" w:sz="4" w:space="0" w:color="auto"/>
              <w:bottom w:val="single" w:sz="4" w:space="0" w:color="auto"/>
              <w:right w:val="single" w:sz="4" w:space="0" w:color="auto"/>
            </w:tcBorders>
          </w:tcPr>
          <w:p w14:paraId="69DD2126" w14:textId="77777777" w:rsidR="005912EA" w:rsidRPr="00CB5237" w:rsidRDefault="005912EA" w:rsidP="00DE2E30">
            <w:pPr>
              <w:jc w:val="both"/>
            </w:pPr>
            <w:r w:rsidRPr="00CB5237">
              <w:t>— kalsiyum sülfat</w:t>
            </w:r>
          </w:p>
        </w:tc>
      </w:tr>
      <w:tr w:rsidR="005912EA" w:rsidRPr="00CB5237" w14:paraId="7BB832F1" w14:textId="77777777" w:rsidTr="00DE2E30">
        <w:tc>
          <w:tcPr>
            <w:tcW w:w="9000" w:type="dxa"/>
            <w:tcBorders>
              <w:top w:val="single" w:sz="4" w:space="0" w:color="auto"/>
              <w:left w:val="single" w:sz="4" w:space="0" w:color="auto"/>
              <w:bottom w:val="single" w:sz="4" w:space="0" w:color="auto"/>
              <w:right w:val="single" w:sz="4" w:space="0" w:color="auto"/>
            </w:tcBorders>
          </w:tcPr>
          <w:p w14:paraId="35E3B58A" w14:textId="77777777" w:rsidR="005912EA" w:rsidRPr="00CB5237" w:rsidRDefault="005912EA" w:rsidP="00DE2E30">
            <w:pPr>
              <w:jc w:val="both"/>
            </w:pPr>
            <w:r w:rsidRPr="00CB5237">
              <w:t>— magnezyum asetat</w:t>
            </w:r>
          </w:p>
        </w:tc>
      </w:tr>
      <w:tr w:rsidR="005912EA" w:rsidRPr="00CB5237" w14:paraId="314F1186" w14:textId="77777777" w:rsidTr="00DE2E30">
        <w:tc>
          <w:tcPr>
            <w:tcW w:w="9000" w:type="dxa"/>
            <w:tcBorders>
              <w:top w:val="single" w:sz="4" w:space="0" w:color="auto"/>
              <w:left w:val="single" w:sz="4" w:space="0" w:color="auto"/>
              <w:bottom w:val="single" w:sz="4" w:space="0" w:color="auto"/>
              <w:right w:val="single" w:sz="4" w:space="0" w:color="auto"/>
            </w:tcBorders>
          </w:tcPr>
          <w:p w14:paraId="64873026" w14:textId="77777777" w:rsidR="005912EA" w:rsidRPr="00CB5237" w:rsidRDefault="005912EA" w:rsidP="00DE2E30">
            <w:pPr>
              <w:jc w:val="both"/>
            </w:pPr>
            <w:r w:rsidRPr="00CB5237">
              <w:t xml:space="preserve">— magnezyum </w:t>
            </w:r>
            <w:r>
              <w:rPr>
                <w:i/>
              </w:rPr>
              <w:t>L</w:t>
            </w:r>
            <w:r w:rsidRPr="00CB5237">
              <w:t>-askorbat</w:t>
            </w:r>
          </w:p>
        </w:tc>
      </w:tr>
      <w:tr w:rsidR="005912EA" w:rsidRPr="00CB5237" w14:paraId="1E0CBA80" w14:textId="77777777" w:rsidTr="00DE2E30">
        <w:tc>
          <w:tcPr>
            <w:tcW w:w="9000" w:type="dxa"/>
            <w:tcBorders>
              <w:top w:val="single" w:sz="4" w:space="0" w:color="auto"/>
              <w:left w:val="single" w:sz="4" w:space="0" w:color="auto"/>
              <w:bottom w:val="single" w:sz="4" w:space="0" w:color="auto"/>
              <w:right w:val="single" w:sz="4" w:space="0" w:color="auto"/>
            </w:tcBorders>
          </w:tcPr>
          <w:p w14:paraId="416014DA" w14:textId="77777777" w:rsidR="005912EA" w:rsidRPr="00CB5237" w:rsidRDefault="005912EA" w:rsidP="00DE2E30">
            <w:pPr>
              <w:jc w:val="both"/>
            </w:pPr>
            <w:r w:rsidRPr="00CB5237">
              <w:t>— magnezyum bisglisinat</w:t>
            </w:r>
          </w:p>
        </w:tc>
      </w:tr>
      <w:tr w:rsidR="005912EA" w:rsidRPr="00CB5237" w14:paraId="77A4CB26" w14:textId="77777777" w:rsidTr="00DE2E30">
        <w:tc>
          <w:tcPr>
            <w:tcW w:w="9000" w:type="dxa"/>
            <w:tcBorders>
              <w:top w:val="single" w:sz="4" w:space="0" w:color="auto"/>
              <w:left w:val="single" w:sz="4" w:space="0" w:color="auto"/>
              <w:bottom w:val="single" w:sz="4" w:space="0" w:color="auto"/>
              <w:right w:val="single" w:sz="4" w:space="0" w:color="auto"/>
            </w:tcBorders>
          </w:tcPr>
          <w:p w14:paraId="695B8907" w14:textId="77777777" w:rsidR="005912EA" w:rsidRPr="00CB5237" w:rsidRDefault="005912EA" w:rsidP="00DE2E30">
            <w:pPr>
              <w:jc w:val="both"/>
            </w:pPr>
            <w:r w:rsidRPr="00CB5237">
              <w:t>— magnezyum karbonat</w:t>
            </w:r>
          </w:p>
        </w:tc>
      </w:tr>
      <w:tr w:rsidR="005912EA" w:rsidRPr="00CB5237" w14:paraId="4563D89C" w14:textId="77777777" w:rsidTr="00DE2E30">
        <w:tc>
          <w:tcPr>
            <w:tcW w:w="9000" w:type="dxa"/>
            <w:tcBorders>
              <w:top w:val="single" w:sz="4" w:space="0" w:color="auto"/>
              <w:left w:val="single" w:sz="4" w:space="0" w:color="auto"/>
              <w:bottom w:val="single" w:sz="4" w:space="0" w:color="auto"/>
              <w:right w:val="single" w:sz="4" w:space="0" w:color="auto"/>
            </w:tcBorders>
          </w:tcPr>
          <w:p w14:paraId="08126971" w14:textId="77777777" w:rsidR="005912EA" w:rsidRPr="00CB5237" w:rsidRDefault="005912EA" w:rsidP="00DE2E30">
            <w:pPr>
              <w:jc w:val="both"/>
            </w:pPr>
            <w:r w:rsidRPr="00CB5237">
              <w:t>— magnezyum klorür</w:t>
            </w:r>
          </w:p>
        </w:tc>
      </w:tr>
      <w:tr w:rsidR="005912EA" w:rsidRPr="00CB5237" w14:paraId="32EA2FF1" w14:textId="77777777" w:rsidTr="00DE2E30">
        <w:tc>
          <w:tcPr>
            <w:tcW w:w="9000" w:type="dxa"/>
            <w:tcBorders>
              <w:top w:val="single" w:sz="4" w:space="0" w:color="auto"/>
              <w:left w:val="single" w:sz="4" w:space="0" w:color="auto"/>
              <w:bottom w:val="single" w:sz="4" w:space="0" w:color="auto"/>
              <w:right w:val="single" w:sz="4" w:space="0" w:color="auto"/>
            </w:tcBorders>
          </w:tcPr>
          <w:p w14:paraId="2279BA3B" w14:textId="77777777" w:rsidR="005912EA" w:rsidRPr="00CB5237" w:rsidRDefault="005912EA" w:rsidP="00DE2E30">
            <w:pPr>
              <w:jc w:val="both"/>
            </w:pPr>
            <w:r w:rsidRPr="00CB5237">
              <w:t>— sitrik asidin magnezyum tuzları</w:t>
            </w:r>
          </w:p>
        </w:tc>
      </w:tr>
      <w:tr w:rsidR="005912EA" w:rsidRPr="00CB5237" w14:paraId="2FB1550C" w14:textId="77777777" w:rsidTr="00DE2E30">
        <w:tc>
          <w:tcPr>
            <w:tcW w:w="9000" w:type="dxa"/>
            <w:tcBorders>
              <w:top w:val="single" w:sz="4" w:space="0" w:color="auto"/>
              <w:left w:val="single" w:sz="4" w:space="0" w:color="auto"/>
              <w:bottom w:val="single" w:sz="4" w:space="0" w:color="auto"/>
              <w:right w:val="single" w:sz="4" w:space="0" w:color="auto"/>
            </w:tcBorders>
          </w:tcPr>
          <w:p w14:paraId="5D3E0777" w14:textId="77777777" w:rsidR="005912EA" w:rsidRPr="00CB5237" w:rsidRDefault="005912EA" w:rsidP="00DE2E30">
            <w:pPr>
              <w:jc w:val="both"/>
            </w:pPr>
            <w:r w:rsidRPr="00CB5237">
              <w:t>— magnezyum glukonat</w:t>
            </w:r>
          </w:p>
        </w:tc>
      </w:tr>
      <w:tr w:rsidR="005912EA" w:rsidRPr="00CB5237" w14:paraId="604D57A5" w14:textId="77777777" w:rsidTr="00DE2E30">
        <w:tc>
          <w:tcPr>
            <w:tcW w:w="9000" w:type="dxa"/>
            <w:tcBorders>
              <w:top w:val="single" w:sz="4" w:space="0" w:color="auto"/>
              <w:left w:val="single" w:sz="4" w:space="0" w:color="auto"/>
              <w:bottom w:val="single" w:sz="4" w:space="0" w:color="auto"/>
              <w:right w:val="single" w:sz="4" w:space="0" w:color="auto"/>
            </w:tcBorders>
          </w:tcPr>
          <w:p w14:paraId="411867A7" w14:textId="77777777" w:rsidR="005912EA" w:rsidRPr="00CB5237" w:rsidRDefault="005912EA" w:rsidP="00DE2E30">
            <w:pPr>
              <w:jc w:val="both"/>
            </w:pPr>
            <w:r w:rsidRPr="00CB5237">
              <w:t>— magnezyum gliserofosfat</w:t>
            </w:r>
          </w:p>
        </w:tc>
      </w:tr>
      <w:tr w:rsidR="005912EA" w:rsidRPr="00CB5237" w14:paraId="2BD0D23C" w14:textId="77777777" w:rsidTr="00DE2E30">
        <w:tc>
          <w:tcPr>
            <w:tcW w:w="9000" w:type="dxa"/>
            <w:tcBorders>
              <w:top w:val="single" w:sz="4" w:space="0" w:color="auto"/>
              <w:left w:val="single" w:sz="4" w:space="0" w:color="auto"/>
              <w:bottom w:val="single" w:sz="4" w:space="0" w:color="auto"/>
              <w:right w:val="single" w:sz="4" w:space="0" w:color="auto"/>
            </w:tcBorders>
          </w:tcPr>
          <w:p w14:paraId="122836F3" w14:textId="77777777" w:rsidR="005912EA" w:rsidRPr="00CB5237" w:rsidRDefault="005912EA" w:rsidP="00DE2E30">
            <w:pPr>
              <w:jc w:val="both"/>
            </w:pPr>
            <w:r w:rsidRPr="00CB5237">
              <w:t>— ortofosforik asidin magnezyum tuzları</w:t>
            </w:r>
          </w:p>
        </w:tc>
      </w:tr>
      <w:tr w:rsidR="005912EA" w:rsidRPr="00CB5237" w14:paraId="6BD88B9B" w14:textId="77777777" w:rsidTr="00DE2E30">
        <w:tc>
          <w:tcPr>
            <w:tcW w:w="9000" w:type="dxa"/>
            <w:tcBorders>
              <w:top w:val="single" w:sz="4" w:space="0" w:color="auto"/>
              <w:left w:val="single" w:sz="4" w:space="0" w:color="auto"/>
              <w:bottom w:val="single" w:sz="4" w:space="0" w:color="auto"/>
              <w:right w:val="single" w:sz="4" w:space="0" w:color="auto"/>
            </w:tcBorders>
          </w:tcPr>
          <w:p w14:paraId="051E05FE" w14:textId="77777777" w:rsidR="005912EA" w:rsidRPr="00CB5237" w:rsidRDefault="005912EA" w:rsidP="00DE2E30">
            <w:pPr>
              <w:jc w:val="both"/>
            </w:pPr>
            <w:r w:rsidRPr="00CB5237">
              <w:t>— magnezyum laktat</w:t>
            </w:r>
          </w:p>
        </w:tc>
      </w:tr>
      <w:tr w:rsidR="005912EA" w:rsidRPr="00CB5237" w14:paraId="1664A0F7" w14:textId="77777777" w:rsidTr="00DE2E30">
        <w:tc>
          <w:tcPr>
            <w:tcW w:w="9000" w:type="dxa"/>
            <w:tcBorders>
              <w:top w:val="single" w:sz="4" w:space="0" w:color="auto"/>
              <w:left w:val="single" w:sz="4" w:space="0" w:color="auto"/>
              <w:bottom w:val="single" w:sz="4" w:space="0" w:color="auto"/>
              <w:right w:val="single" w:sz="4" w:space="0" w:color="auto"/>
            </w:tcBorders>
          </w:tcPr>
          <w:p w14:paraId="6D70AB32" w14:textId="77777777" w:rsidR="005912EA" w:rsidRPr="00CB5237" w:rsidRDefault="005912EA" w:rsidP="00DE2E30">
            <w:pPr>
              <w:jc w:val="both"/>
            </w:pPr>
            <w:r w:rsidRPr="00CB5237">
              <w:t xml:space="preserve">— magnezyum </w:t>
            </w:r>
            <w:r>
              <w:rPr>
                <w:i/>
              </w:rPr>
              <w:t>L</w:t>
            </w:r>
            <w:r w:rsidRPr="00CB5237">
              <w:t>-lizinat</w:t>
            </w:r>
          </w:p>
        </w:tc>
      </w:tr>
      <w:tr w:rsidR="005912EA" w:rsidRPr="00CB5237" w14:paraId="1F5B3C4E" w14:textId="77777777" w:rsidTr="00DE2E30">
        <w:tc>
          <w:tcPr>
            <w:tcW w:w="9000" w:type="dxa"/>
            <w:tcBorders>
              <w:top w:val="single" w:sz="4" w:space="0" w:color="auto"/>
              <w:left w:val="single" w:sz="4" w:space="0" w:color="auto"/>
              <w:bottom w:val="single" w:sz="4" w:space="0" w:color="auto"/>
              <w:right w:val="single" w:sz="4" w:space="0" w:color="auto"/>
            </w:tcBorders>
          </w:tcPr>
          <w:p w14:paraId="2D7FEAB0" w14:textId="77777777" w:rsidR="005912EA" w:rsidRPr="00CB5237" w:rsidRDefault="005912EA" w:rsidP="00DE2E30">
            <w:pPr>
              <w:jc w:val="both"/>
            </w:pPr>
            <w:r w:rsidRPr="00CB5237">
              <w:t>— magnezyum hidroksit</w:t>
            </w:r>
          </w:p>
        </w:tc>
      </w:tr>
      <w:tr w:rsidR="005912EA" w:rsidRPr="00CB5237" w14:paraId="4FFE4C5B" w14:textId="77777777" w:rsidTr="00DE2E30">
        <w:tc>
          <w:tcPr>
            <w:tcW w:w="9000" w:type="dxa"/>
            <w:tcBorders>
              <w:top w:val="single" w:sz="4" w:space="0" w:color="auto"/>
              <w:left w:val="single" w:sz="4" w:space="0" w:color="auto"/>
              <w:bottom w:val="single" w:sz="4" w:space="0" w:color="auto"/>
              <w:right w:val="single" w:sz="4" w:space="0" w:color="auto"/>
            </w:tcBorders>
          </w:tcPr>
          <w:p w14:paraId="0A253210" w14:textId="77777777" w:rsidR="005912EA" w:rsidRPr="00CB5237" w:rsidRDefault="005912EA" w:rsidP="00DE2E30">
            <w:pPr>
              <w:jc w:val="both"/>
            </w:pPr>
            <w:r w:rsidRPr="00CB5237">
              <w:t>— magnezyum malat</w:t>
            </w:r>
          </w:p>
        </w:tc>
      </w:tr>
      <w:tr w:rsidR="005912EA" w:rsidRPr="00CB5237" w14:paraId="21A310BF" w14:textId="77777777" w:rsidTr="00DE2E30">
        <w:tc>
          <w:tcPr>
            <w:tcW w:w="9000" w:type="dxa"/>
            <w:tcBorders>
              <w:top w:val="single" w:sz="4" w:space="0" w:color="auto"/>
              <w:left w:val="single" w:sz="4" w:space="0" w:color="auto"/>
              <w:bottom w:val="single" w:sz="4" w:space="0" w:color="auto"/>
              <w:right w:val="single" w:sz="4" w:space="0" w:color="auto"/>
            </w:tcBorders>
          </w:tcPr>
          <w:p w14:paraId="69C40FE7" w14:textId="77777777" w:rsidR="005912EA" w:rsidRPr="00CB5237" w:rsidRDefault="005912EA" w:rsidP="00DE2E30">
            <w:pPr>
              <w:jc w:val="both"/>
            </w:pPr>
            <w:r w:rsidRPr="00CB5237">
              <w:t>— magnezyum oksit</w:t>
            </w:r>
          </w:p>
        </w:tc>
      </w:tr>
      <w:tr w:rsidR="005912EA" w:rsidRPr="00CB5237" w14:paraId="5C41CFC2" w14:textId="77777777" w:rsidTr="00DE2E30">
        <w:tc>
          <w:tcPr>
            <w:tcW w:w="9000" w:type="dxa"/>
            <w:tcBorders>
              <w:top w:val="single" w:sz="4" w:space="0" w:color="auto"/>
              <w:left w:val="single" w:sz="4" w:space="0" w:color="auto"/>
              <w:bottom w:val="single" w:sz="4" w:space="0" w:color="auto"/>
              <w:right w:val="single" w:sz="4" w:space="0" w:color="auto"/>
            </w:tcBorders>
          </w:tcPr>
          <w:p w14:paraId="07C64495" w14:textId="77777777" w:rsidR="005912EA" w:rsidRPr="00CB5237" w:rsidRDefault="005912EA" w:rsidP="00DE2E30">
            <w:pPr>
              <w:jc w:val="both"/>
            </w:pPr>
            <w:r w:rsidRPr="00CB5237">
              <w:t xml:space="preserve">— magnezyum </w:t>
            </w:r>
            <w:r>
              <w:rPr>
                <w:i/>
              </w:rPr>
              <w:t>L</w:t>
            </w:r>
            <w:r w:rsidRPr="00CB5237">
              <w:t>-pidolat</w:t>
            </w:r>
          </w:p>
        </w:tc>
      </w:tr>
      <w:tr w:rsidR="005912EA" w:rsidRPr="00CB5237" w14:paraId="2C948D2A" w14:textId="77777777" w:rsidTr="00DE2E30">
        <w:tc>
          <w:tcPr>
            <w:tcW w:w="9000" w:type="dxa"/>
            <w:tcBorders>
              <w:top w:val="single" w:sz="4" w:space="0" w:color="auto"/>
              <w:left w:val="single" w:sz="4" w:space="0" w:color="auto"/>
              <w:bottom w:val="single" w:sz="4" w:space="0" w:color="auto"/>
              <w:right w:val="single" w:sz="4" w:space="0" w:color="auto"/>
            </w:tcBorders>
          </w:tcPr>
          <w:p w14:paraId="63CC3831" w14:textId="77777777" w:rsidR="005912EA" w:rsidRPr="00CB5237" w:rsidRDefault="005912EA" w:rsidP="00DE2E30">
            <w:pPr>
              <w:jc w:val="both"/>
            </w:pPr>
            <w:r w:rsidRPr="00CB5237">
              <w:t>— magnezyum potasyum sitrat</w:t>
            </w:r>
          </w:p>
        </w:tc>
      </w:tr>
      <w:tr w:rsidR="005912EA" w:rsidRPr="00CB5237" w14:paraId="245C2381" w14:textId="77777777" w:rsidTr="00DE2E30">
        <w:tc>
          <w:tcPr>
            <w:tcW w:w="9000" w:type="dxa"/>
            <w:tcBorders>
              <w:top w:val="single" w:sz="4" w:space="0" w:color="auto"/>
              <w:left w:val="single" w:sz="4" w:space="0" w:color="auto"/>
              <w:bottom w:val="single" w:sz="4" w:space="0" w:color="auto"/>
              <w:right w:val="single" w:sz="4" w:space="0" w:color="auto"/>
            </w:tcBorders>
          </w:tcPr>
          <w:p w14:paraId="59F8442C" w14:textId="77777777" w:rsidR="005912EA" w:rsidRPr="00CB5237" w:rsidRDefault="005912EA" w:rsidP="00DE2E30">
            <w:pPr>
              <w:jc w:val="both"/>
            </w:pPr>
            <w:r w:rsidRPr="00CB5237">
              <w:t>— magnezyum pirüvat</w:t>
            </w:r>
          </w:p>
        </w:tc>
      </w:tr>
      <w:tr w:rsidR="005912EA" w:rsidRPr="00CB5237" w14:paraId="670133EE" w14:textId="77777777" w:rsidTr="00DE2E30">
        <w:tc>
          <w:tcPr>
            <w:tcW w:w="9000" w:type="dxa"/>
            <w:tcBorders>
              <w:top w:val="single" w:sz="4" w:space="0" w:color="auto"/>
              <w:left w:val="single" w:sz="4" w:space="0" w:color="auto"/>
              <w:bottom w:val="single" w:sz="4" w:space="0" w:color="auto"/>
              <w:right w:val="single" w:sz="4" w:space="0" w:color="auto"/>
            </w:tcBorders>
          </w:tcPr>
          <w:p w14:paraId="7DCAC554" w14:textId="77777777" w:rsidR="005912EA" w:rsidRPr="00CB5237" w:rsidRDefault="005912EA" w:rsidP="00DE2E30">
            <w:pPr>
              <w:jc w:val="both"/>
            </w:pPr>
            <w:r w:rsidRPr="00CB5237">
              <w:t>— magnezyum süksinat</w:t>
            </w:r>
          </w:p>
        </w:tc>
      </w:tr>
      <w:tr w:rsidR="005912EA" w:rsidRPr="00CB5237" w14:paraId="0132C044" w14:textId="77777777" w:rsidTr="00DE2E30">
        <w:tc>
          <w:tcPr>
            <w:tcW w:w="9000" w:type="dxa"/>
            <w:tcBorders>
              <w:top w:val="single" w:sz="4" w:space="0" w:color="auto"/>
              <w:left w:val="single" w:sz="4" w:space="0" w:color="auto"/>
              <w:bottom w:val="single" w:sz="4" w:space="0" w:color="auto"/>
              <w:right w:val="single" w:sz="4" w:space="0" w:color="auto"/>
            </w:tcBorders>
          </w:tcPr>
          <w:p w14:paraId="34321A96" w14:textId="77777777" w:rsidR="005912EA" w:rsidRPr="00CB5237" w:rsidRDefault="005912EA" w:rsidP="00DE2E30">
            <w:pPr>
              <w:jc w:val="both"/>
            </w:pPr>
            <w:r w:rsidRPr="00CB5237">
              <w:t>— magnezyum sülfat</w:t>
            </w:r>
          </w:p>
        </w:tc>
      </w:tr>
      <w:tr w:rsidR="005912EA" w:rsidRPr="00CB5237" w14:paraId="01428579" w14:textId="77777777" w:rsidTr="00DE2E30">
        <w:tc>
          <w:tcPr>
            <w:tcW w:w="9000" w:type="dxa"/>
            <w:tcBorders>
              <w:top w:val="single" w:sz="4" w:space="0" w:color="auto"/>
              <w:left w:val="single" w:sz="4" w:space="0" w:color="auto"/>
              <w:bottom w:val="single" w:sz="4" w:space="0" w:color="auto"/>
              <w:right w:val="single" w:sz="4" w:space="0" w:color="auto"/>
            </w:tcBorders>
          </w:tcPr>
          <w:p w14:paraId="1306A707" w14:textId="77777777" w:rsidR="005912EA" w:rsidRPr="00CB5237" w:rsidRDefault="005912EA" w:rsidP="00DE2E30">
            <w:pPr>
              <w:jc w:val="both"/>
            </w:pPr>
            <w:r w:rsidRPr="00CB5237">
              <w:t>— magnezyum taurat</w:t>
            </w:r>
          </w:p>
        </w:tc>
      </w:tr>
      <w:tr w:rsidR="005912EA" w:rsidRPr="00CB5237" w14:paraId="5E89845A" w14:textId="77777777" w:rsidTr="00DE2E30">
        <w:tc>
          <w:tcPr>
            <w:tcW w:w="9000" w:type="dxa"/>
            <w:tcBorders>
              <w:top w:val="single" w:sz="4" w:space="0" w:color="auto"/>
              <w:left w:val="single" w:sz="4" w:space="0" w:color="auto"/>
              <w:bottom w:val="single" w:sz="4" w:space="0" w:color="auto"/>
              <w:right w:val="single" w:sz="4" w:space="0" w:color="auto"/>
            </w:tcBorders>
          </w:tcPr>
          <w:p w14:paraId="70072E56" w14:textId="77777777" w:rsidR="005912EA" w:rsidRPr="00CB5237" w:rsidRDefault="005912EA" w:rsidP="00DE2E30">
            <w:pPr>
              <w:jc w:val="both"/>
            </w:pPr>
            <w:r w:rsidRPr="00CB5237">
              <w:t>— magnezyum asetil taurat</w:t>
            </w:r>
          </w:p>
        </w:tc>
      </w:tr>
      <w:tr w:rsidR="005912EA" w:rsidRPr="00CB5237" w14:paraId="1B83DD2F" w14:textId="77777777" w:rsidTr="00DE2E30">
        <w:tc>
          <w:tcPr>
            <w:tcW w:w="9000" w:type="dxa"/>
            <w:tcBorders>
              <w:top w:val="single" w:sz="4" w:space="0" w:color="auto"/>
              <w:left w:val="single" w:sz="4" w:space="0" w:color="auto"/>
              <w:bottom w:val="single" w:sz="4" w:space="0" w:color="auto"/>
              <w:right w:val="single" w:sz="4" w:space="0" w:color="auto"/>
            </w:tcBorders>
          </w:tcPr>
          <w:p w14:paraId="5CA75C11" w14:textId="77777777" w:rsidR="005912EA" w:rsidRPr="00CB5237" w:rsidRDefault="005912EA" w:rsidP="00DE2E30">
            <w:pPr>
              <w:jc w:val="both"/>
            </w:pPr>
            <w:r w:rsidRPr="00CB5237">
              <w:t>— sodyum bikarbonat</w:t>
            </w:r>
          </w:p>
        </w:tc>
      </w:tr>
      <w:tr w:rsidR="005912EA" w:rsidRPr="00CB5237" w14:paraId="365907B9" w14:textId="77777777" w:rsidTr="00DE2E30">
        <w:tc>
          <w:tcPr>
            <w:tcW w:w="9000" w:type="dxa"/>
            <w:tcBorders>
              <w:top w:val="single" w:sz="4" w:space="0" w:color="auto"/>
              <w:left w:val="single" w:sz="4" w:space="0" w:color="auto"/>
              <w:bottom w:val="single" w:sz="4" w:space="0" w:color="auto"/>
              <w:right w:val="single" w:sz="4" w:space="0" w:color="auto"/>
            </w:tcBorders>
          </w:tcPr>
          <w:p w14:paraId="2CC901DB" w14:textId="77777777" w:rsidR="005912EA" w:rsidRPr="00CB5237" w:rsidRDefault="005912EA" w:rsidP="00DE2E30">
            <w:pPr>
              <w:jc w:val="both"/>
            </w:pPr>
            <w:r w:rsidRPr="00CB5237">
              <w:t>— sodyum karbonat</w:t>
            </w:r>
          </w:p>
        </w:tc>
      </w:tr>
      <w:tr w:rsidR="005912EA" w:rsidRPr="00CB5237" w14:paraId="1E8FB9F2" w14:textId="77777777" w:rsidTr="00DE2E30">
        <w:tc>
          <w:tcPr>
            <w:tcW w:w="9000" w:type="dxa"/>
            <w:tcBorders>
              <w:top w:val="single" w:sz="4" w:space="0" w:color="auto"/>
              <w:left w:val="single" w:sz="4" w:space="0" w:color="auto"/>
              <w:bottom w:val="single" w:sz="4" w:space="0" w:color="auto"/>
              <w:right w:val="single" w:sz="4" w:space="0" w:color="auto"/>
            </w:tcBorders>
          </w:tcPr>
          <w:p w14:paraId="108A23E5" w14:textId="77777777" w:rsidR="005912EA" w:rsidRPr="00CB5237" w:rsidRDefault="005912EA" w:rsidP="00DE2E30">
            <w:pPr>
              <w:jc w:val="both"/>
            </w:pPr>
            <w:r w:rsidRPr="00CB5237">
              <w:t>— sodyum klorür</w:t>
            </w:r>
          </w:p>
        </w:tc>
      </w:tr>
      <w:tr w:rsidR="005912EA" w:rsidRPr="00CB5237" w14:paraId="657DA1A6" w14:textId="77777777" w:rsidTr="00DE2E30">
        <w:tc>
          <w:tcPr>
            <w:tcW w:w="9000" w:type="dxa"/>
            <w:tcBorders>
              <w:top w:val="single" w:sz="4" w:space="0" w:color="auto"/>
              <w:left w:val="single" w:sz="4" w:space="0" w:color="auto"/>
              <w:bottom w:val="single" w:sz="4" w:space="0" w:color="auto"/>
              <w:right w:val="single" w:sz="4" w:space="0" w:color="auto"/>
            </w:tcBorders>
          </w:tcPr>
          <w:p w14:paraId="0ADD43C5" w14:textId="77777777" w:rsidR="005912EA" w:rsidRPr="00CB5237" w:rsidRDefault="005912EA" w:rsidP="00DE2E30">
            <w:pPr>
              <w:jc w:val="both"/>
            </w:pPr>
            <w:r w:rsidRPr="00CB5237">
              <w:t>— sodyum sitrat</w:t>
            </w:r>
          </w:p>
        </w:tc>
      </w:tr>
      <w:tr w:rsidR="005912EA" w:rsidRPr="00CB5237" w14:paraId="229AF8D2" w14:textId="77777777" w:rsidTr="00DE2E30">
        <w:tc>
          <w:tcPr>
            <w:tcW w:w="9000" w:type="dxa"/>
            <w:tcBorders>
              <w:top w:val="single" w:sz="4" w:space="0" w:color="auto"/>
              <w:left w:val="single" w:sz="4" w:space="0" w:color="auto"/>
              <w:bottom w:val="single" w:sz="4" w:space="0" w:color="auto"/>
              <w:right w:val="single" w:sz="4" w:space="0" w:color="auto"/>
            </w:tcBorders>
          </w:tcPr>
          <w:p w14:paraId="1FAF4947" w14:textId="77777777" w:rsidR="005912EA" w:rsidRPr="00CB5237" w:rsidRDefault="005912EA" w:rsidP="00DE2E30">
            <w:pPr>
              <w:jc w:val="both"/>
            </w:pPr>
            <w:r w:rsidRPr="00CB5237">
              <w:t>— sodyum glukonat</w:t>
            </w:r>
          </w:p>
        </w:tc>
      </w:tr>
      <w:tr w:rsidR="005912EA" w:rsidRPr="00CB5237" w14:paraId="25510865" w14:textId="77777777" w:rsidTr="00DE2E30">
        <w:tc>
          <w:tcPr>
            <w:tcW w:w="9000" w:type="dxa"/>
            <w:tcBorders>
              <w:top w:val="single" w:sz="4" w:space="0" w:color="auto"/>
              <w:left w:val="single" w:sz="4" w:space="0" w:color="auto"/>
              <w:bottom w:val="single" w:sz="4" w:space="0" w:color="auto"/>
              <w:right w:val="single" w:sz="4" w:space="0" w:color="auto"/>
            </w:tcBorders>
          </w:tcPr>
          <w:p w14:paraId="2E484377" w14:textId="77777777" w:rsidR="005912EA" w:rsidRPr="00CB5237" w:rsidRDefault="005912EA" w:rsidP="00DE2E30">
            <w:pPr>
              <w:jc w:val="both"/>
            </w:pPr>
            <w:r w:rsidRPr="00CB5237">
              <w:t>— sodyum laktat</w:t>
            </w:r>
          </w:p>
        </w:tc>
      </w:tr>
      <w:tr w:rsidR="005912EA" w:rsidRPr="00CB5237" w14:paraId="2FE26D9E" w14:textId="77777777" w:rsidTr="00DE2E30">
        <w:tc>
          <w:tcPr>
            <w:tcW w:w="9000" w:type="dxa"/>
            <w:tcBorders>
              <w:top w:val="single" w:sz="4" w:space="0" w:color="auto"/>
              <w:left w:val="single" w:sz="4" w:space="0" w:color="auto"/>
              <w:bottom w:val="single" w:sz="4" w:space="0" w:color="auto"/>
              <w:right w:val="single" w:sz="4" w:space="0" w:color="auto"/>
            </w:tcBorders>
          </w:tcPr>
          <w:p w14:paraId="30BBCE34" w14:textId="77777777" w:rsidR="005912EA" w:rsidRPr="00CB5237" w:rsidRDefault="005912EA" w:rsidP="00DE2E30">
            <w:pPr>
              <w:jc w:val="both"/>
            </w:pPr>
            <w:r w:rsidRPr="00CB5237">
              <w:t>— sodyum hidroksit</w:t>
            </w:r>
          </w:p>
        </w:tc>
      </w:tr>
      <w:tr w:rsidR="005912EA" w:rsidRPr="00CB5237" w14:paraId="79A595D4" w14:textId="77777777" w:rsidTr="00DE2E30">
        <w:tc>
          <w:tcPr>
            <w:tcW w:w="9000" w:type="dxa"/>
            <w:tcBorders>
              <w:top w:val="single" w:sz="4" w:space="0" w:color="auto"/>
              <w:left w:val="single" w:sz="4" w:space="0" w:color="auto"/>
              <w:bottom w:val="single" w:sz="4" w:space="0" w:color="auto"/>
              <w:right w:val="single" w:sz="4" w:space="0" w:color="auto"/>
            </w:tcBorders>
          </w:tcPr>
          <w:p w14:paraId="1C94203D" w14:textId="77777777" w:rsidR="005912EA" w:rsidRPr="00CB5237" w:rsidRDefault="005912EA" w:rsidP="00DE2E30">
            <w:pPr>
              <w:jc w:val="both"/>
            </w:pPr>
            <w:r w:rsidRPr="00CB5237">
              <w:t xml:space="preserve">— ortofosforik asidin sodyum tuzları  </w:t>
            </w:r>
          </w:p>
        </w:tc>
      </w:tr>
      <w:tr w:rsidR="005912EA" w:rsidRPr="00CB5237" w14:paraId="0C8884DF" w14:textId="77777777" w:rsidTr="00DE2E30">
        <w:tc>
          <w:tcPr>
            <w:tcW w:w="9000" w:type="dxa"/>
            <w:tcBorders>
              <w:top w:val="single" w:sz="4" w:space="0" w:color="auto"/>
              <w:left w:val="single" w:sz="4" w:space="0" w:color="auto"/>
              <w:bottom w:val="single" w:sz="4" w:space="0" w:color="auto"/>
              <w:right w:val="single" w:sz="4" w:space="0" w:color="auto"/>
            </w:tcBorders>
          </w:tcPr>
          <w:p w14:paraId="6071E5C4" w14:textId="77777777" w:rsidR="005912EA" w:rsidRPr="00F85BF8" w:rsidRDefault="005912EA" w:rsidP="005912EA">
            <w:pPr>
              <w:numPr>
                <w:ilvl w:val="0"/>
                <w:numId w:val="1"/>
              </w:numPr>
              <w:spacing w:after="0" w:line="240" w:lineRule="auto"/>
              <w:jc w:val="both"/>
            </w:pPr>
            <w:r w:rsidRPr="00F85BF8">
              <w:t xml:space="preserve">sodyum sülfat </w:t>
            </w:r>
          </w:p>
        </w:tc>
      </w:tr>
      <w:tr w:rsidR="005912EA" w:rsidRPr="00CB5237" w14:paraId="6EE7035E" w14:textId="77777777" w:rsidTr="00DE2E30">
        <w:tc>
          <w:tcPr>
            <w:tcW w:w="9000" w:type="dxa"/>
            <w:tcBorders>
              <w:top w:val="single" w:sz="4" w:space="0" w:color="auto"/>
              <w:left w:val="single" w:sz="4" w:space="0" w:color="auto"/>
              <w:bottom w:val="single" w:sz="4" w:space="0" w:color="auto"/>
              <w:right w:val="single" w:sz="4" w:space="0" w:color="auto"/>
            </w:tcBorders>
          </w:tcPr>
          <w:p w14:paraId="6C5E0B5E" w14:textId="77777777" w:rsidR="005912EA" w:rsidRPr="00F85BF8" w:rsidRDefault="005912EA" w:rsidP="005912EA">
            <w:pPr>
              <w:numPr>
                <w:ilvl w:val="0"/>
                <w:numId w:val="1"/>
              </w:numPr>
              <w:spacing w:after="0" w:line="240" w:lineRule="auto"/>
              <w:jc w:val="both"/>
            </w:pPr>
            <w:r w:rsidRPr="00F85BF8">
              <w:t xml:space="preserve">potasyum sülfat </w:t>
            </w:r>
          </w:p>
        </w:tc>
      </w:tr>
      <w:tr w:rsidR="005912EA" w:rsidRPr="00CB5237" w14:paraId="522D5CB9" w14:textId="77777777" w:rsidTr="00DE2E30">
        <w:tc>
          <w:tcPr>
            <w:tcW w:w="9000" w:type="dxa"/>
            <w:tcBorders>
              <w:top w:val="single" w:sz="4" w:space="0" w:color="auto"/>
              <w:left w:val="single" w:sz="4" w:space="0" w:color="auto"/>
              <w:bottom w:val="single" w:sz="4" w:space="0" w:color="auto"/>
              <w:right w:val="single" w:sz="4" w:space="0" w:color="auto"/>
            </w:tcBorders>
          </w:tcPr>
          <w:p w14:paraId="2F790E7B" w14:textId="77777777" w:rsidR="005912EA" w:rsidRPr="00CB5237" w:rsidRDefault="005912EA" w:rsidP="00DE2E30">
            <w:pPr>
              <w:jc w:val="both"/>
            </w:pPr>
            <w:r w:rsidRPr="00CB5237">
              <w:t>— ferroz karbonat</w:t>
            </w:r>
          </w:p>
        </w:tc>
      </w:tr>
      <w:tr w:rsidR="005912EA" w:rsidRPr="00CB5237" w14:paraId="279CC4B6" w14:textId="77777777" w:rsidTr="00DE2E30">
        <w:tc>
          <w:tcPr>
            <w:tcW w:w="9000" w:type="dxa"/>
            <w:tcBorders>
              <w:top w:val="single" w:sz="4" w:space="0" w:color="auto"/>
              <w:left w:val="single" w:sz="4" w:space="0" w:color="auto"/>
              <w:bottom w:val="single" w:sz="4" w:space="0" w:color="auto"/>
              <w:right w:val="single" w:sz="4" w:space="0" w:color="auto"/>
            </w:tcBorders>
          </w:tcPr>
          <w:p w14:paraId="314B0F75" w14:textId="77777777" w:rsidR="005912EA" w:rsidRPr="00CB5237" w:rsidRDefault="005912EA" w:rsidP="00DE2E30">
            <w:pPr>
              <w:jc w:val="both"/>
            </w:pPr>
            <w:r w:rsidRPr="00CB5237">
              <w:t>— ferroz sitrat</w:t>
            </w:r>
          </w:p>
        </w:tc>
      </w:tr>
      <w:tr w:rsidR="005912EA" w:rsidRPr="00CB5237" w14:paraId="7D12333D" w14:textId="77777777" w:rsidTr="00DE2E30">
        <w:tc>
          <w:tcPr>
            <w:tcW w:w="9000" w:type="dxa"/>
            <w:tcBorders>
              <w:top w:val="single" w:sz="4" w:space="0" w:color="auto"/>
              <w:left w:val="single" w:sz="4" w:space="0" w:color="auto"/>
              <w:bottom w:val="single" w:sz="4" w:space="0" w:color="auto"/>
              <w:right w:val="single" w:sz="4" w:space="0" w:color="auto"/>
            </w:tcBorders>
          </w:tcPr>
          <w:p w14:paraId="44333F5A" w14:textId="77777777" w:rsidR="005912EA" w:rsidRPr="00CB5237" w:rsidRDefault="005912EA" w:rsidP="00DE2E30">
            <w:pPr>
              <w:jc w:val="both"/>
            </w:pPr>
            <w:r w:rsidRPr="00CB5237">
              <w:t>— ferrik amonyum sitrat</w:t>
            </w:r>
          </w:p>
        </w:tc>
      </w:tr>
      <w:tr w:rsidR="005912EA" w:rsidRPr="00CB5237" w14:paraId="68BA1FC6" w14:textId="77777777" w:rsidTr="00DE2E30">
        <w:tc>
          <w:tcPr>
            <w:tcW w:w="9000" w:type="dxa"/>
            <w:tcBorders>
              <w:top w:val="single" w:sz="4" w:space="0" w:color="auto"/>
              <w:left w:val="single" w:sz="4" w:space="0" w:color="auto"/>
              <w:bottom w:val="single" w:sz="4" w:space="0" w:color="auto"/>
              <w:right w:val="single" w:sz="4" w:space="0" w:color="auto"/>
            </w:tcBorders>
          </w:tcPr>
          <w:p w14:paraId="3E44994E" w14:textId="77777777" w:rsidR="005912EA" w:rsidRPr="00CB5237" w:rsidRDefault="005912EA" w:rsidP="00DE2E30">
            <w:pPr>
              <w:jc w:val="both"/>
            </w:pPr>
            <w:r w:rsidRPr="00CB5237">
              <w:t>— ferroz glukonat</w:t>
            </w:r>
          </w:p>
        </w:tc>
      </w:tr>
      <w:tr w:rsidR="005912EA" w:rsidRPr="00CB5237" w14:paraId="0EC18F56" w14:textId="77777777" w:rsidTr="00DE2E30">
        <w:tc>
          <w:tcPr>
            <w:tcW w:w="9000" w:type="dxa"/>
            <w:tcBorders>
              <w:top w:val="single" w:sz="4" w:space="0" w:color="auto"/>
              <w:left w:val="single" w:sz="4" w:space="0" w:color="auto"/>
              <w:bottom w:val="single" w:sz="4" w:space="0" w:color="auto"/>
              <w:right w:val="single" w:sz="4" w:space="0" w:color="auto"/>
            </w:tcBorders>
          </w:tcPr>
          <w:p w14:paraId="4761D1FC" w14:textId="77777777" w:rsidR="005912EA" w:rsidRPr="00CB5237" w:rsidRDefault="005912EA" w:rsidP="00DE2E30">
            <w:pPr>
              <w:jc w:val="both"/>
            </w:pPr>
            <w:r w:rsidRPr="00CB5237">
              <w:t>— ferroz fumarat</w:t>
            </w:r>
          </w:p>
        </w:tc>
      </w:tr>
      <w:tr w:rsidR="005912EA" w:rsidRPr="00CB5237" w14:paraId="6BF99863" w14:textId="77777777" w:rsidTr="00DE2E30">
        <w:tc>
          <w:tcPr>
            <w:tcW w:w="9000" w:type="dxa"/>
            <w:tcBorders>
              <w:top w:val="single" w:sz="4" w:space="0" w:color="auto"/>
              <w:left w:val="single" w:sz="4" w:space="0" w:color="auto"/>
              <w:bottom w:val="single" w:sz="4" w:space="0" w:color="auto"/>
              <w:right w:val="single" w:sz="4" w:space="0" w:color="auto"/>
            </w:tcBorders>
          </w:tcPr>
          <w:p w14:paraId="32A4811A" w14:textId="77777777" w:rsidR="005912EA" w:rsidRPr="00CB5237" w:rsidRDefault="005912EA" w:rsidP="00DE2E30">
            <w:pPr>
              <w:jc w:val="both"/>
            </w:pPr>
            <w:r w:rsidRPr="00CB5237">
              <w:t>— ferrik sodyum difosfat</w:t>
            </w:r>
          </w:p>
        </w:tc>
      </w:tr>
      <w:tr w:rsidR="005912EA" w:rsidRPr="00CB5237" w14:paraId="065BA508" w14:textId="77777777" w:rsidTr="00DE2E30">
        <w:tc>
          <w:tcPr>
            <w:tcW w:w="9000" w:type="dxa"/>
            <w:tcBorders>
              <w:top w:val="single" w:sz="4" w:space="0" w:color="auto"/>
              <w:left w:val="single" w:sz="4" w:space="0" w:color="auto"/>
              <w:bottom w:val="single" w:sz="4" w:space="0" w:color="auto"/>
              <w:right w:val="single" w:sz="4" w:space="0" w:color="auto"/>
            </w:tcBorders>
          </w:tcPr>
          <w:p w14:paraId="6157F4EA" w14:textId="77777777" w:rsidR="005912EA" w:rsidRPr="00CB5237" w:rsidRDefault="005912EA" w:rsidP="00DE2E30">
            <w:pPr>
              <w:jc w:val="both"/>
            </w:pPr>
            <w:r w:rsidRPr="00CB5237">
              <w:t>— ferroz laktat</w:t>
            </w:r>
          </w:p>
        </w:tc>
      </w:tr>
      <w:tr w:rsidR="005912EA" w:rsidRPr="00CB5237" w14:paraId="3E7F59E4" w14:textId="77777777" w:rsidTr="00DE2E30">
        <w:tc>
          <w:tcPr>
            <w:tcW w:w="9000" w:type="dxa"/>
            <w:tcBorders>
              <w:top w:val="single" w:sz="4" w:space="0" w:color="auto"/>
              <w:left w:val="single" w:sz="4" w:space="0" w:color="auto"/>
              <w:bottom w:val="single" w:sz="4" w:space="0" w:color="auto"/>
              <w:right w:val="single" w:sz="4" w:space="0" w:color="auto"/>
            </w:tcBorders>
          </w:tcPr>
          <w:p w14:paraId="04D6C63A" w14:textId="77777777" w:rsidR="005912EA" w:rsidRPr="00CB5237" w:rsidRDefault="005912EA" w:rsidP="00DE2E30">
            <w:pPr>
              <w:jc w:val="both"/>
            </w:pPr>
            <w:r w:rsidRPr="00CB5237">
              <w:t>— ferroz sulfat</w:t>
            </w:r>
          </w:p>
        </w:tc>
      </w:tr>
      <w:tr w:rsidR="005912EA" w:rsidRPr="00CB5237" w14:paraId="71264214" w14:textId="77777777" w:rsidTr="00DE2E30">
        <w:tc>
          <w:tcPr>
            <w:tcW w:w="9000" w:type="dxa"/>
            <w:tcBorders>
              <w:top w:val="single" w:sz="4" w:space="0" w:color="auto"/>
              <w:left w:val="single" w:sz="4" w:space="0" w:color="auto"/>
              <w:bottom w:val="single" w:sz="4" w:space="0" w:color="auto"/>
              <w:right w:val="single" w:sz="4" w:space="0" w:color="auto"/>
            </w:tcBorders>
          </w:tcPr>
          <w:p w14:paraId="36A849DC" w14:textId="77777777" w:rsidR="005912EA" w:rsidRPr="00CB5237" w:rsidRDefault="005912EA" w:rsidP="00DE2E30">
            <w:pPr>
              <w:jc w:val="both"/>
            </w:pPr>
            <w:r w:rsidRPr="00CB5237">
              <w:t>— ferroz bisglisinat</w:t>
            </w:r>
          </w:p>
        </w:tc>
      </w:tr>
      <w:tr w:rsidR="005912EA" w:rsidRPr="00CB5237" w14:paraId="218F794F" w14:textId="77777777" w:rsidTr="00DE2E30">
        <w:tc>
          <w:tcPr>
            <w:tcW w:w="9000" w:type="dxa"/>
            <w:tcBorders>
              <w:top w:val="single" w:sz="4" w:space="0" w:color="auto"/>
              <w:left w:val="single" w:sz="4" w:space="0" w:color="auto"/>
              <w:bottom w:val="single" w:sz="4" w:space="0" w:color="auto"/>
              <w:right w:val="single" w:sz="4" w:space="0" w:color="auto"/>
            </w:tcBorders>
          </w:tcPr>
          <w:p w14:paraId="63C1EC34" w14:textId="77777777" w:rsidR="005912EA" w:rsidRPr="00CB5237" w:rsidRDefault="005912EA" w:rsidP="00DE2E30">
            <w:pPr>
              <w:jc w:val="both"/>
            </w:pPr>
            <w:r w:rsidRPr="00CB5237">
              <w:t>— ferrik difosfat (ferrik pirofosfat)</w:t>
            </w:r>
          </w:p>
        </w:tc>
      </w:tr>
      <w:tr w:rsidR="005912EA" w:rsidRPr="00CB5237" w14:paraId="268E3AD6" w14:textId="77777777" w:rsidTr="00DE2E30">
        <w:tc>
          <w:tcPr>
            <w:tcW w:w="9000" w:type="dxa"/>
            <w:tcBorders>
              <w:top w:val="single" w:sz="4" w:space="0" w:color="auto"/>
              <w:left w:val="single" w:sz="4" w:space="0" w:color="auto"/>
              <w:bottom w:val="single" w:sz="4" w:space="0" w:color="auto"/>
              <w:right w:val="single" w:sz="4" w:space="0" w:color="auto"/>
            </w:tcBorders>
          </w:tcPr>
          <w:p w14:paraId="182D8D30" w14:textId="77777777" w:rsidR="005912EA" w:rsidRPr="00CB5237" w:rsidRDefault="005912EA" w:rsidP="00DE2E30">
            <w:pPr>
              <w:jc w:val="both"/>
            </w:pPr>
            <w:r w:rsidRPr="00CB5237">
              <w:t>— ferrik sakkarat</w:t>
            </w:r>
          </w:p>
        </w:tc>
      </w:tr>
      <w:tr w:rsidR="005912EA" w:rsidRPr="00CB5237" w14:paraId="31417566" w14:textId="77777777" w:rsidTr="00DE2E30">
        <w:tc>
          <w:tcPr>
            <w:tcW w:w="9000" w:type="dxa"/>
            <w:tcBorders>
              <w:top w:val="single" w:sz="4" w:space="0" w:color="auto"/>
              <w:left w:val="single" w:sz="4" w:space="0" w:color="auto"/>
              <w:bottom w:val="single" w:sz="4" w:space="0" w:color="auto"/>
              <w:right w:val="single" w:sz="4" w:space="0" w:color="auto"/>
            </w:tcBorders>
          </w:tcPr>
          <w:p w14:paraId="3973F9C3" w14:textId="77777777" w:rsidR="005912EA" w:rsidRPr="00CB5237" w:rsidRDefault="005912EA" w:rsidP="00DE2E30">
            <w:pPr>
              <w:jc w:val="both"/>
            </w:pPr>
            <w:r w:rsidRPr="00CB5237">
              <w:t>— elementel demir (karbonil+elektrolitik+hidrojen indirgenmiş)</w:t>
            </w:r>
          </w:p>
        </w:tc>
      </w:tr>
      <w:tr w:rsidR="005912EA" w:rsidRPr="00CB5237" w14:paraId="69289D2B" w14:textId="77777777" w:rsidTr="00DE2E30">
        <w:tc>
          <w:tcPr>
            <w:tcW w:w="9000" w:type="dxa"/>
            <w:tcBorders>
              <w:top w:val="single" w:sz="4" w:space="0" w:color="auto"/>
              <w:left w:val="single" w:sz="4" w:space="0" w:color="auto"/>
              <w:bottom w:val="single" w:sz="4" w:space="0" w:color="auto"/>
              <w:right w:val="single" w:sz="4" w:space="0" w:color="auto"/>
            </w:tcBorders>
          </w:tcPr>
          <w:p w14:paraId="37418F70" w14:textId="77777777" w:rsidR="005912EA" w:rsidRPr="00CB5237" w:rsidRDefault="005912EA" w:rsidP="00DE2E30">
            <w:pPr>
              <w:jc w:val="both"/>
            </w:pPr>
            <w:r w:rsidRPr="00CB5237">
              <w:t xml:space="preserve">— ferroz </w:t>
            </w:r>
            <w:r>
              <w:rPr>
                <w:i/>
              </w:rPr>
              <w:t>L</w:t>
            </w:r>
            <w:r w:rsidRPr="00CB5237">
              <w:t>-pidolat</w:t>
            </w:r>
          </w:p>
        </w:tc>
      </w:tr>
      <w:tr w:rsidR="005912EA" w:rsidRPr="00CB5237" w14:paraId="7FDDCFB7" w14:textId="77777777" w:rsidTr="00DE2E30">
        <w:tc>
          <w:tcPr>
            <w:tcW w:w="9000" w:type="dxa"/>
            <w:tcBorders>
              <w:top w:val="single" w:sz="4" w:space="0" w:color="auto"/>
              <w:left w:val="single" w:sz="4" w:space="0" w:color="auto"/>
              <w:bottom w:val="single" w:sz="4" w:space="0" w:color="auto"/>
              <w:right w:val="single" w:sz="4" w:space="0" w:color="auto"/>
            </w:tcBorders>
          </w:tcPr>
          <w:p w14:paraId="56226086" w14:textId="77777777" w:rsidR="005912EA" w:rsidRPr="00CB5237" w:rsidRDefault="005912EA" w:rsidP="00DE2E30">
            <w:pPr>
              <w:jc w:val="both"/>
            </w:pPr>
            <w:r w:rsidRPr="00CB5237">
              <w:t>— ferroz fosfat</w:t>
            </w:r>
          </w:p>
        </w:tc>
      </w:tr>
      <w:tr w:rsidR="005912EA" w:rsidRPr="00CB5237" w14:paraId="0F1582B4" w14:textId="77777777" w:rsidTr="00DE2E30">
        <w:tc>
          <w:tcPr>
            <w:tcW w:w="9000" w:type="dxa"/>
            <w:tcBorders>
              <w:top w:val="single" w:sz="4" w:space="0" w:color="auto"/>
              <w:left w:val="single" w:sz="4" w:space="0" w:color="auto"/>
              <w:bottom w:val="single" w:sz="4" w:space="0" w:color="auto"/>
              <w:right w:val="single" w:sz="4" w:space="0" w:color="auto"/>
            </w:tcBorders>
          </w:tcPr>
          <w:p w14:paraId="7B7693EA" w14:textId="77777777" w:rsidR="005912EA" w:rsidRPr="00F85BF8" w:rsidRDefault="005912EA" w:rsidP="00DE2E30">
            <w:pPr>
              <w:jc w:val="both"/>
            </w:pPr>
            <w:r w:rsidRPr="00F85BF8">
              <w:t xml:space="preserve">—ferroz amonyum fosfat </w:t>
            </w:r>
          </w:p>
        </w:tc>
      </w:tr>
      <w:tr w:rsidR="005912EA" w:rsidRPr="00CB5237" w14:paraId="143E95D7" w14:textId="77777777" w:rsidTr="00DE2E30">
        <w:tc>
          <w:tcPr>
            <w:tcW w:w="9000" w:type="dxa"/>
            <w:tcBorders>
              <w:top w:val="single" w:sz="4" w:space="0" w:color="auto"/>
              <w:left w:val="single" w:sz="4" w:space="0" w:color="auto"/>
              <w:bottom w:val="single" w:sz="4" w:space="0" w:color="auto"/>
              <w:right w:val="single" w:sz="4" w:space="0" w:color="auto"/>
            </w:tcBorders>
          </w:tcPr>
          <w:p w14:paraId="4743EF42" w14:textId="77777777" w:rsidR="005912EA" w:rsidRPr="00F85BF8" w:rsidRDefault="005912EA" w:rsidP="00DE2E30">
            <w:pPr>
              <w:jc w:val="both"/>
            </w:pPr>
            <w:r w:rsidRPr="00F85BF8">
              <w:t xml:space="preserve">—ferrik sodyum EDTA   </w:t>
            </w:r>
          </w:p>
        </w:tc>
      </w:tr>
      <w:tr w:rsidR="005912EA" w:rsidRPr="00CB5237" w14:paraId="693B44A5" w14:textId="77777777" w:rsidTr="00DE2E30">
        <w:tc>
          <w:tcPr>
            <w:tcW w:w="9000" w:type="dxa"/>
            <w:tcBorders>
              <w:top w:val="single" w:sz="4" w:space="0" w:color="auto"/>
              <w:left w:val="single" w:sz="4" w:space="0" w:color="auto"/>
              <w:bottom w:val="single" w:sz="4" w:space="0" w:color="auto"/>
              <w:right w:val="single" w:sz="4" w:space="0" w:color="auto"/>
            </w:tcBorders>
          </w:tcPr>
          <w:p w14:paraId="40070AEF" w14:textId="77777777" w:rsidR="005912EA" w:rsidRPr="00CB5237" w:rsidRDefault="005912EA" w:rsidP="00DE2E30">
            <w:pPr>
              <w:jc w:val="both"/>
            </w:pPr>
            <w:r w:rsidRPr="00CB5237">
              <w:t>— demir (II) taurat</w:t>
            </w:r>
          </w:p>
        </w:tc>
      </w:tr>
      <w:tr w:rsidR="005912EA" w:rsidRPr="00CB5237" w14:paraId="2A64FE0D" w14:textId="77777777" w:rsidTr="00DE2E30">
        <w:tc>
          <w:tcPr>
            <w:tcW w:w="9000" w:type="dxa"/>
            <w:tcBorders>
              <w:top w:val="single" w:sz="4" w:space="0" w:color="auto"/>
              <w:left w:val="single" w:sz="4" w:space="0" w:color="auto"/>
              <w:bottom w:val="single" w:sz="4" w:space="0" w:color="auto"/>
              <w:right w:val="single" w:sz="4" w:space="0" w:color="auto"/>
            </w:tcBorders>
          </w:tcPr>
          <w:p w14:paraId="21C55545" w14:textId="77777777" w:rsidR="005912EA" w:rsidRPr="00CB5237" w:rsidRDefault="005912EA" w:rsidP="00DE2E30">
            <w:pPr>
              <w:jc w:val="both"/>
            </w:pPr>
            <w:r w:rsidRPr="00CB5237">
              <w:t>— bakır karbonat</w:t>
            </w:r>
          </w:p>
        </w:tc>
      </w:tr>
      <w:tr w:rsidR="005912EA" w:rsidRPr="00CB5237" w14:paraId="7A9C4700" w14:textId="77777777" w:rsidTr="00DE2E30">
        <w:tc>
          <w:tcPr>
            <w:tcW w:w="9000" w:type="dxa"/>
            <w:tcBorders>
              <w:top w:val="single" w:sz="4" w:space="0" w:color="auto"/>
              <w:left w:val="single" w:sz="4" w:space="0" w:color="auto"/>
              <w:bottom w:val="single" w:sz="4" w:space="0" w:color="auto"/>
              <w:right w:val="single" w:sz="4" w:space="0" w:color="auto"/>
            </w:tcBorders>
          </w:tcPr>
          <w:p w14:paraId="7F730539" w14:textId="77777777" w:rsidR="005912EA" w:rsidRPr="00CB5237" w:rsidRDefault="005912EA" w:rsidP="00DE2E30">
            <w:pPr>
              <w:jc w:val="both"/>
            </w:pPr>
            <w:r w:rsidRPr="00CB5237">
              <w:t>— bakır sitrat</w:t>
            </w:r>
          </w:p>
        </w:tc>
      </w:tr>
      <w:tr w:rsidR="005912EA" w:rsidRPr="00CB5237" w14:paraId="7B8D5464" w14:textId="77777777" w:rsidTr="00DE2E30">
        <w:tc>
          <w:tcPr>
            <w:tcW w:w="9000" w:type="dxa"/>
            <w:tcBorders>
              <w:top w:val="single" w:sz="4" w:space="0" w:color="auto"/>
              <w:left w:val="single" w:sz="4" w:space="0" w:color="auto"/>
              <w:bottom w:val="single" w:sz="4" w:space="0" w:color="auto"/>
              <w:right w:val="single" w:sz="4" w:space="0" w:color="auto"/>
            </w:tcBorders>
          </w:tcPr>
          <w:p w14:paraId="585CCF66" w14:textId="77777777" w:rsidR="005912EA" w:rsidRPr="00CB5237" w:rsidRDefault="005912EA" w:rsidP="00DE2E30">
            <w:pPr>
              <w:jc w:val="both"/>
            </w:pPr>
            <w:r w:rsidRPr="00CB5237">
              <w:t>— bakır glukonat</w:t>
            </w:r>
          </w:p>
        </w:tc>
      </w:tr>
      <w:tr w:rsidR="005912EA" w:rsidRPr="00CB5237" w14:paraId="2191C903" w14:textId="77777777" w:rsidTr="00DE2E30">
        <w:tc>
          <w:tcPr>
            <w:tcW w:w="9000" w:type="dxa"/>
            <w:tcBorders>
              <w:top w:val="single" w:sz="4" w:space="0" w:color="auto"/>
              <w:left w:val="single" w:sz="4" w:space="0" w:color="auto"/>
              <w:bottom w:val="single" w:sz="4" w:space="0" w:color="auto"/>
              <w:right w:val="single" w:sz="4" w:space="0" w:color="auto"/>
            </w:tcBorders>
          </w:tcPr>
          <w:p w14:paraId="77EB8672" w14:textId="77777777" w:rsidR="005912EA" w:rsidRPr="00CB5237" w:rsidRDefault="005912EA" w:rsidP="00DE2E30">
            <w:pPr>
              <w:jc w:val="both"/>
            </w:pPr>
            <w:r w:rsidRPr="00CB5237">
              <w:t>— bakır sülfat</w:t>
            </w:r>
          </w:p>
        </w:tc>
      </w:tr>
      <w:tr w:rsidR="005912EA" w:rsidRPr="00CB5237" w14:paraId="5B6571ED" w14:textId="77777777" w:rsidTr="00DE2E30">
        <w:tc>
          <w:tcPr>
            <w:tcW w:w="9000" w:type="dxa"/>
            <w:tcBorders>
              <w:top w:val="single" w:sz="4" w:space="0" w:color="auto"/>
              <w:left w:val="single" w:sz="4" w:space="0" w:color="auto"/>
              <w:bottom w:val="single" w:sz="4" w:space="0" w:color="auto"/>
              <w:right w:val="single" w:sz="4" w:space="0" w:color="auto"/>
            </w:tcBorders>
          </w:tcPr>
          <w:p w14:paraId="70D94CD5" w14:textId="77777777" w:rsidR="005912EA" w:rsidRPr="00CB5237" w:rsidRDefault="005912EA" w:rsidP="00DE2E30">
            <w:pPr>
              <w:jc w:val="both"/>
            </w:pPr>
            <w:r w:rsidRPr="00CB5237">
              <w:t>— bakır lizin kompleks</w:t>
            </w:r>
          </w:p>
        </w:tc>
      </w:tr>
      <w:tr w:rsidR="005912EA" w:rsidRPr="00CB5237" w14:paraId="21583734" w14:textId="77777777" w:rsidTr="00DE2E30">
        <w:tc>
          <w:tcPr>
            <w:tcW w:w="9000" w:type="dxa"/>
            <w:tcBorders>
              <w:top w:val="single" w:sz="4" w:space="0" w:color="auto"/>
              <w:left w:val="single" w:sz="4" w:space="0" w:color="auto"/>
              <w:bottom w:val="single" w:sz="4" w:space="0" w:color="auto"/>
              <w:right w:val="single" w:sz="4" w:space="0" w:color="auto"/>
            </w:tcBorders>
          </w:tcPr>
          <w:p w14:paraId="5DD07653" w14:textId="77777777" w:rsidR="005912EA" w:rsidRPr="00CB5237" w:rsidRDefault="005912EA" w:rsidP="00DE2E30">
            <w:pPr>
              <w:jc w:val="both"/>
            </w:pPr>
            <w:r w:rsidRPr="00CB5237">
              <w:t xml:space="preserve">— bakır </w:t>
            </w:r>
            <w:r>
              <w:rPr>
                <w:i/>
              </w:rPr>
              <w:t>L</w:t>
            </w:r>
            <w:r w:rsidRPr="00CB5237">
              <w:t>-aspartat</w:t>
            </w:r>
          </w:p>
        </w:tc>
      </w:tr>
      <w:tr w:rsidR="005912EA" w:rsidRPr="00CB5237" w14:paraId="57EA711B" w14:textId="77777777" w:rsidTr="00DE2E30">
        <w:tc>
          <w:tcPr>
            <w:tcW w:w="9000" w:type="dxa"/>
            <w:tcBorders>
              <w:top w:val="single" w:sz="4" w:space="0" w:color="auto"/>
              <w:left w:val="single" w:sz="4" w:space="0" w:color="auto"/>
              <w:bottom w:val="single" w:sz="4" w:space="0" w:color="auto"/>
              <w:right w:val="single" w:sz="4" w:space="0" w:color="auto"/>
            </w:tcBorders>
          </w:tcPr>
          <w:p w14:paraId="504A92B1" w14:textId="77777777" w:rsidR="005912EA" w:rsidRPr="00CB5237" w:rsidRDefault="005912EA" w:rsidP="00DE2E30">
            <w:pPr>
              <w:jc w:val="both"/>
            </w:pPr>
            <w:r w:rsidRPr="00CB5237">
              <w:t>— bakır bisglisinat</w:t>
            </w:r>
          </w:p>
        </w:tc>
      </w:tr>
      <w:tr w:rsidR="005912EA" w:rsidRPr="00CB5237" w14:paraId="61AEEEF8" w14:textId="77777777" w:rsidTr="00DE2E30">
        <w:tc>
          <w:tcPr>
            <w:tcW w:w="9000" w:type="dxa"/>
            <w:tcBorders>
              <w:top w:val="single" w:sz="4" w:space="0" w:color="auto"/>
              <w:left w:val="single" w:sz="4" w:space="0" w:color="auto"/>
              <w:bottom w:val="single" w:sz="4" w:space="0" w:color="auto"/>
              <w:right w:val="single" w:sz="4" w:space="0" w:color="auto"/>
            </w:tcBorders>
          </w:tcPr>
          <w:p w14:paraId="58020CB9" w14:textId="77777777" w:rsidR="005912EA" w:rsidRPr="00CB5237" w:rsidRDefault="005912EA" w:rsidP="00DE2E30">
            <w:pPr>
              <w:jc w:val="both"/>
            </w:pPr>
            <w:r w:rsidRPr="00CB5237">
              <w:t>— bakır (II) oksit</w:t>
            </w:r>
          </w:p>
        </w:tc>
      </w:tr>
      <w:tr w:rsidR="005912EA" w:rsidRPr="00CB5237" w14:paraId="5657AF67" w14:textId="77777777" w:rsidTr="00DE2E30">
        <w:tc>
          <w:tcPr>
            <w:tcW w:w="9000" w:type="dxa"/>
            <w:tcBorders>
              <w:top w:val="single" w:sz="4" w:space="0" w:color="auto"/>
              <w:left w:val="single" w:sz="4" w:space="0" w:color="auto"/>
              <w:bottom w:val="single" w:sz="4" w:space="0" w:color="auto"/>
              <w:right w:val="single" w:sz="4" w:space="0" w:color="auto"/>
            </w:tcBorders>
          </w:tcPr>
          <w:p w14:paraId="0F12912A" w14:textId="77777777" w:rsidR="005912EA" w:rsidRPr="00CB5237" w:rsidRDefault="005912EA" w:rsidP="00DE2E30">
            <w:pPr>
              <w:jc w:val="both"/>
            </w:pPr>
            <w:r w:rsidRPr="00CB5237">
              <w:t>— sodyum iyodür</w:t>
            </w:r>
          </w:p>
        </w:tc>
      </w:tr>
      <w:tr w:rsidR="005912EA" w:rsidRPr="00CB5237" w14:paraId="43327420" w14:textId="77777777" w:rsidTr="00DE2E30">
        <w:tc>
          <w:tcPr>
            <w:tcW w:w="9000" w:type="dxa"/>
            <w:tcBorders>
              <w:top w:val="single" w:sz="4" w:space="0" w:color="auto"/>
              <w:left w:val="single" w:sz="4" w:space="0" w:color="auto"/>
              <w:bottom w:val="single" w:sz="4" w:space="0" w:color="auto"/>
              <w:right w:val="single" w:sz="4" w:space="0" w:color="auto"/>
            </w:tcBorders>
          </w:tcPr>
          <w:p w14:paraId="7CF0F6A1" w14:textId="77777777" w:rsidR="005912EA" w:rsidRPr="00CB5237" w:rsidRDefault="005912EA" w:rsidP="00DE2E30">
            <w:pPr>
              <w:jc w:val="both"/>
            </w:pPr>
            <w:r w:rsidRPr="00CB5237">
              <w:t>— sodyum iyodat</w:t>
            </w:r>
          </w:p>
        </w:tc>
      </w:tr>
      <w:tr w:rsidR="005912EA" w:rsidRPr="00CB5237" w14:paraId="1E4F2002" w14:textId="77777777" w:rsidTr="00DE2E30">
        <w:tc>
          <w:tcPr>
            <w:tcW w:w="9000" w:type="dxa"/>
            <w:tcBorders>
              <w:top w:val="single" w:sz="4" w:space="0" w:color="auto"/>
              <w:left w:val="single" w:sz="4" w:space="0" w:color="auto"/>
              <w:bottom w:val="single" w:sz="4" w:space="0" w:color="auto"/>
              <w:right w:val="single" w:sz="4" w:space="0" w:color="auto"/>
            </w:tcBorders>
          </w:tcPr>
          <w:p w14:paraId="019DD05D" w14:textId="77777777" w:rsidR="005912EA" w:rsidRPr="00CB5237" w:rsidRDefault="005912EA" w:rsidP="00DE2E30">
            <w:pPr>
              <w:jc w:val="both"/>
            </w:pPr>
            <w:r w:rsidRPr="00CB5237">
              <w:t>— potasyum iyodür</w:t>
            </w:r>
          </w:p>
        </w:tc>
      </w:tr>
      <w:tr w:rsidR="005912EA" w:rsidRPr="00CB5237" w14:paraId="74290114" w14:textId="77777777" w:rsidTr="00DE2E30">
        <w:tc>
          <w:tcPr>
            <w:tcW w:w="9000" w:type="dxa"/>
            <w:tcBorders>
              <w:top w:val="single" w:sz="4" w:space="0" w:color="auto"/>
              <w:left w:val="single" w:sz="4" w:space="0" w:color="auto"/>
              <w:bottom w:val="single" w:sz="4" w:space="0" w:color="auto"/>
              <w:right w:val="single" w:sz="4" w:space="0" w:color="auto"/>
            </w:tcBorders>
          </w:tcPr>
          <w:p w14:paraId="5C8BA440" w14:textId="77777777" w:rsidR="005912EA" w:rsidRPr="00CB5237" w:rsidRDefault="005912EA" w:rsidP="00DE2E30">
            <w:pPr>
              <w:jc w:val="both"/>
            </w:pPr>
            <w:r w:rsidRPr="00CB5237">
              <w:t>— potasyum iyodat</w:t>
            </w:r>
          </w:p>
        </w:tc>
      </w:tr>
      <w:tr w:rsidR="005912EA" w:rsidRPr="00CB5237" w14:paraId="063BF600" w14:textId="77777777" w:rsidTr="00DE2E30">
        <w:tc>
          <w:tcPr>
            <w:tcW w:w="9000" w:type="dxa"/>
            <w:tcBorders>
              <w:top w:val="single" w:sz="4" w:space="0" w:color="auto"/>
              <w:left w:val="single" w:sz="4" w:space="0" w:color="auto"/>
              <w:bottom w:val="single" w:sz="4" w:space="0" w:color="auto"/>
              <w:right w:val="single" w:sz="4" w:space="0" w:color="auto"/>
            </w:tcBorders>
          </w:tcPr>
          <w:p w14:paraId="641B4BE8" w14:textId="77777777" w:rsidR="005912EA" w:rsidRPr="00CB5237" w:rsidRDefault="005912EA" w:rsidP="00DE2E30">
            <w:pPr>
              <w:jc w:val="both"/>
            </w:pPr>
            <w:r w:rsidRPr="00CB5237">
              <w:t>— çinko asetat</w:t>
            </w:r>
          </w:p>
        </w:tc>
      </w:tr>
      <w:tr w:rsidR="005912EA" w:rsidRPr="00CB5237" w14:paraId="058760EB" w14:textId="77777777" w:rsidTr="00DE2E30">
        <w:tc>
          <w:tcPr>
            <w:tcW w:w="9000" w:type="dxa"/>
            <w:tcBorders>
              <w:top w:val="single" w:sz="4" w:space="0" w:color="auto"/>
              <w:left w:val="single" w:sz="4" w:space="0" w:color="auto"/>
              <w:bottom w:val="single" w:sz="4" w:space="0" w:color="auto"/>
              <w:right w:val="single" w:sz="4" w:space="0" w:color="auto"/>
            </w:tcBorders>
          </w:tcPr>
          <w:p w14:paraId="455914FF" w14:textId="77777777" w:rsidR="005912EA" w:rsidRPr="00CB5237" w:rsidRDefault="005912EA" w:rsidP="00DE2E30">
            <w:pPr>
              <w:jc w:val="both"/>
            </w:pPr>
            <w:r w:rsidRPr="00CB5237">
              <w:t>— çinko klorür</w:t>
            </w:r>
          </w:p>
        </w:tc>
      </w:tr>
      <w:tr w:rsidR="005912EA" w:rsidRPr="00CB5237" w14:paraId="01229C84" w14:textId="77777777" w:rsidTr="00DE2E30">
        <w:tc>
          <w:tcPr>
            <w:tcW w:w="9000" w:type="dxa"/>
            <w:tcBorders>
              <w:top w:val="single" w:sz="4" w:space="0" w:color="auto"/>
              <w:left w:val="single" w:sz="4" w:space="0" w:color="auto"/>
              <w:bottom w:val="single" w:sz="4" w:space="0" w:color="auto"/>
              <w:right w:val="single" w:sz="4" w:space="0" w:color="auto"/>
            </w:tcBorders>
          </w:tcPr>
          <w:p w14:paraId="359DC886" w14:textId="77777777" w:rsidR="005912EA" w:rsidRPr="00CB5237" w:rsidRDefault="005912EA" w:rsidP="00DE2E30">
            <w:pPr>
              <w:jc w:val="both"/>
            </w:pPr>
            <w:r w:rsidRPr="00CB5237">
              <w:t>— çinko sitrat</w:t>
            </w:r>
          </w:p>
        </w:tc>
      </w:tr>
      <w:tr w:rsidR="005912EA" w:rsidRPr="00CB5237" w14:paraId="1F59038E" w14:textId="77777777" w:rsidTr="00DE2E30">
        <w:tc>
          <w:tcPr>
            <w:tcW w:w="9000" w:type="dxa"/>
            <w:tcBorders>
              <w:top w:val="single" w:sz="4" w:space="0" w:color="auto"/>
              <w:left w:val="single" w:sz="4" w:space="0" w:color="auto"/>
              <w:bottom w:val="single" w:sz="4" w:space="0" w:color="auto"/>
              <w:right w:val="single" w:sz="4" w:space="0" w:color="auto"/>
            </w:tcBorders>
          </w:tcPr>
          <w:p w14:paraId="27DB33A5" w14:textId="77777777" w:rsidR="005912EA" w:rsidRPr="00CB5237" w:rsidRDefault="005912EA" w:rsidP="00DE2E30">
            <w:pPr>
              <w:jc w:val="both"/>
            </w:pPr>
            <w:r w:rsidRPr="00CB5237">
              <w:t>— çinko glukonat</w:t>
            </w:r>
          </w:p>
        </w:tc>
      </w:tr>
      <w:tr w:rsidR="005912EA" w:rsidRPr="00CB5237" w14:paraId="173D3DF3" w14:textId="77777777" w:rsidTr="00DE2E30">
        <w:tc>
          <w:tcPr>
            <w:tcW w:w="9000" w:type="dxa"/>
            <w:tcBorders>
              <w:top w:val="single" w:sz="4" w:space="0" w:color="auto"/>
              <w:left w:val="single" w:sz="4" w:space="0" w:color="auto"/>
              <w:bottom w:val="single" w:sz="4" w:space="0" w:color="auto"/>
              <w:right w:val="single" w:sz="4" w:space="0" w:color="auto"/>
            </w:tcBorders>
          </w:tcPr>
          <w:p w14:paraId="34EA2FEC" w14:textId="77777777" w:rsidR="005912EA" w:rsidRPr="00CB5237" w:rsidRDefault="005912EA" w:rsidP="00DE2E30">
            <w:pPr>
              <w:jc w:val="both"/>
            </w:pPr>
            <w:r w:rsidRPr="00CB5237">
              <w:t>— çinko laktat</w:t>
            </w:r>
          </w:p>
        </w:tc>
      </w:tr>
      <w:tr w:rsidR="005912EA" w:rsidRPr="00CB5237" w14:paraId="4256EEB7" w14:textId="77777777" w:rsidTr="00DE2E30">
        <w:tc>
          <w:tcPr>
            <w:tcW w:w="9000" w:type="dxa"/>
            <w:tcBorders>
              <w:top w:val="single" w:sz="4" w:space="0" w:color="auto"/>
              <w:left w:val="single" w:sz="4" w:space="0" w:color="auto"/>
              <w:bottom w:val="single" w:sz="4" w:space="0" w:color="auto"/>
              <w:right w:val="single" w:sz="4" w:space="0" w:color="auto"/>
            </w:tcBorders>
          </w:tcPr>
          <w:p w14:paraId="237E60DE" w14:textId="77777777" w:rsidR="005912EA" w:rsidRPr="00CB5237" w:rsidRDefault="005912EA" w:rsidP="00DE2E30">
            <w:pPr>
              <w:jc w:val="both"/>
            </w:pPr>
            <w:r w:rsidRPr="00CB5237">
              <w:t>— çinko oksit</w:t>
            </w:r>
          </w:p>
        </w:tc>
      </w:tr>
      <w:tr w:rsidR="005912EA" w:rsidRPr="00CB5237" w14:paraId="496193FF" w14:textId="77777777" w:rsidTr="00DE2E30">
        <w:tc>
          <w:tcPr>
            <w:tcW w:w="9000" w:type="dxa"/>
            <w:tcBorders>
              <w:top w:val="single" w:sz="4" w:space="0" w:color="auto"/>
              <w:left w:val="single" w:sz="4" w:space="0" w:color="auto"/>
              <w:bottom w:val="single" w:sz="4" w:space="0" w:color="auto"/>
              <w:right w:val="single" w:sz="4" w:space="0" w:color="auto"/>
            </w:tcBorders>
          </w:tcPr>
          <w:p w14:paraId="1C10BE4F" w14:textId="77777777" w:rsidR="005912EA" w:rsidRPr="00CB5237" w:rsidRDefault="005912EA" w:rsidP="00DE2E30">
            <w:pPr>
              <w:jc w:val="both"/>
            </w:pPr>
            <w:r w:rsidRPr="00CB5237">
              <w:t>— çinko karbonat</w:t>
            </w:r>
          </w:p>
        </w:tc>
      </w:tr>
      <w:tr w:rsidR="005912EA" w:rsidRPr="00CB5237" w14:paraId="657A11A1" w14:textId="77777777" w:rsidTr="00DE2E30">
        <w:tc>
          <w:tcPr>
            <w:tcW w:w="9000" w:type="dxa"/>
            <w:tcBorders>
              <w:top w:val="single" w:sz="4" w:space="0" w:color="auto"/>
              <w:left w:val="single" w:sz="4" w:space="0" w:color="auto"/>
              <w:bottom w:val="single" w:sz="4" w:space="0" w:color="auto"/>
              <w:right w:val="single" w:sz="4" w:space="0" w:color="auto"/>
            </w:tcBorders>
          </w:tcPr>
          <w:p w14:paraId="3F77796D" w14:textId="77777777" w:rsidR="005912EA" w:rsidRPr="00CB5237" w:rsidRDefault="005912EA" w:rsidP="00DE2E30">
            <w:pPr>
              <w:jc w:val="both"/>
            </w:pPr>
            <w:r w:rsidRPr="00CB5237">
              <w:t>— çinko sülfat</w:t>
            </w:r>
          </w:p>
        </w:tc>
      </w:tr>
      <w:tr w:rsidR="005912EA" w:rsidRPr="00CB5237" w14:paraId="70280641" w14:textId="77777777" w:rsidTr="00DE2E30">
        <w:tc>
          <w:tcPr>
            <w:tcW w:w="9000" w:type="dxa"/>
            <w:tcBorders>
              <w:top w:val="single" w:sz="4" w:space="0" w:color="auto"/>
              <w:left w:val="single" w:sz="4" w:space="0" w:color="auto"/>
              <w:bottom w:val="single" w:sz="4" w:space="0" w:color="auto"/>
              <w:right w:val="single" w:sz="4" w:space="0" w:color="auto"/>
            </w:tcBorders>
          </w:tcPr>
          <w:p w14:paraId="17032ED3" w14:textId="77777777" w:rsidR="005912EA" w:rsidRPr="00CB5237" w:rsidRDefault="005912EA" w:rsidP="00DE2E30">
            <w:pPr>
              <w:jc w:val="both"/>
            </w:pPr>
            <w:r w:rsidRPr="00CB5237">
              <w:t xml:space="preserve">— çinko </w:t>
            </w:r>
            <w:r>
              <w:rPr>
                <w:i/>
              </w:rPr>
              <w:t>L</w:t>
            </w:r>
            <w:r w:rsidRPr="00CB5237">
              <w:t>-askorbat</w:t>
            </w:r>
          </w:p>
        </w:tc>
      </w:tr>
      <w:tr w:rsidR="005912EA" w:rsidRPr="00CB5237" w14:paraId="6401F497" w14:textId="77777777" w:rsidTr="00DE2E30">
        <w:tc>
          <w:tcPr>
            <w:tcW w:w="9000" w:type="dxa"/>
            <w:tcBorders>
              <w:top w:val="single" w:sz="4" w:space="0" w:color="auto"/>
              <w:left w:val="single" w:sz="4" w:space="0" w:color="auto"/>
              <w:bottom w:val="single" w:sz="4" w:space="0" w:color="auto"/>
              <w:right w:val="single" w:sz="4" w:space="0" w:color="auto"/>
            </w:tcBorders>
          </w:tcPr>
          <w:p w14:paraId="4A84CEE5" w14:textId="77777777" w:rsidR="005912EA" w:rsidRPr="00CB5237" w:rsidRDefault="005912EA" w:rsidP="00DE2E30">
            <w:pPr>
              <w:jc w:val="both"/>
            </w:pPr>
            <w:r w:rsidRPr="00CB5237">
              <w:t xml:space="preserve">— çinko </w:t>
            </w:r>
            <w:r>
              <w:rPr>
                <w:i/>
              </w:rPr>
              <w:t>L</w:t>
            </w:r>
            <w:r w:rsidRPr="00CB5237">
              <w:t>-aspartat</w:t>
            </w:r>
          </w:p>
        </w:tc>
      </w:tr>
      <w:tr w:rsidR="005912EA" w:rsidRPr="00CB5237" w14:paraId="41799A4E" w14:textId="77777777" w:rsidTr="00DE2E30">
        <w:tc>
          <w:tcPr>
            <w:tcW w:w="9000" w:type="dxa"/>
            <w:tcBorders>
              <w:top w:val="single" w:sz="4" w:space="0" w:color="auto"/>
              <w:left w:val="single" w:sz="4" w:space="0" w:color="auto"/>
              <w:bottom w:val="single" w:sz="4" w:space="0" w:color="auto"/>
              <w:right w:val="single" w:sz="4" w:space="0" w:color="auto"/>
            </w:tcBorders>
          </w:tcPr>
          <w:p w14:paraId="3A11370C" w14:textId="77777777" w:rsidR="005912EA" w:rsidRPr="00CB5237" w:rsidRDefault="005912EA" w:rsidP="00DE2E30">
            <w:pPr>
              <w:jc w:val="both"/>
            </w:pPr>
            <w:r w:rsidRPr="00CB5237">
              <w:t>— çinko bisglisinat</w:t>
            </w:r>
          </w:p>
        </w:tc>
      </w:tr>
      <w:tr w:rsidR="005912EA" w:rsidRPr="00CB5237" w14:paraId="2D15B6FA" w14:textId="77777777" w:rsidTr="00DE2E30">
        <w:tc>
          <w:tcPr>
            <w:tcW w:w="9000" w:type="dxa"/>
            <w:tcBorders>
              <w:top w:val="single" w:sz="4" w:space="0" w:color="auto"/>
              <w:left w:val="single" w:sz="4" w:space="0" w:color="auto"/>
              <w:bottom w:val="single" w:sz="4" w:space="0" w:color="auto"/>
              <w:right w:val="single" w:sz="4" w:space="0" w:color="auto"/>
            </w:tcBorders>
          </w:tcPr>
          <w:p w14:paraId="71217F18" w14:textId="77777777" w:rsidR="005912EA" w:rsidRPr="00CB5237" w:rsidRDefault="005912EA" w:rsidP="00DE2E30">
            <w:pPr>
              <w:jc w:val="both"/>
            </w:pPr>
            <w:r w:rsidRPr="00CB5237">
              <w:t xml:space="preserve">— çinko </w:t>
            </w:r>
            <w:r>
              <w:rPr>
                <w:i/>
              </w:rPr>
              <w:t>L</w:t>
            </w:r>
            <w:r w:rsidRPr="00CB5237">
              <w:t>-lizinat</w:t>
            </w:r>
          </w:p>
        </w:tc>
      </w:tr>
      <w:tr w:rsidR="005912EA" w:rsidRPr="00CB5237" w14:paraId="2A91E842" w14:textId="77777777" w:rsidTr="00DE2E30">
        <w:tc>
          <w:tcPr>
            <w:tcW w:w="9000" w:type="dxa"/>
            <w:tcBorders>
              <w:top w:val="single" w:sz="4" w:space="0" w:color="auto"/>
              <w:left w:val="single" w:sz="4" w:space="0" w:color="auto"/>
              <w:bottom w:val="single" w:sz="4" w:space="0" w:color="auto"/>
              <w:right w:val="single" w:sz="4" w:space="0" w:color="auto"/>
            </w:tcBorders>
          </w:tcPr>
          <w:p w14:paraId="35196705" w14:textId="77777777" w:rsidR="005912EA" w:rsidRPr="00CB5237" w:rsidRDefault="005912EA" w:rsidP="00DE2E30">
            <w:pPr>
              <w:jc w:val="both"/>
            </w:pPr>
            <w:r w:rsidRPr="00CB5237">
              <w:t>— çinko malat</w:t>
            </w:r>
          </w:p>
        </w:tc>
      </w:tr>
      <w:tr w:rsidR="005912EA" w:rsidRPr="00CB5237" w14:paraId="0F037839" w14:textId="77777777" w:rsidTr="00DE2E30">
        <w:tc>
          <w:tcPr>
            <w:tcW w:w="9000" w:type="dxa"/>
            <w:tcBorders>
              <w:top w:val="single" w:sz="4" w:space="0" w:color="auto"/>
              <w:left w:val="single" w:sz="4" w:space="0" w:color="auto"/>
              <w:bottom w:val="single" w:sz="4" w:space="0" w:color="auto"/>
              <w:right w:val="single" w:sz="4" w:space="0" w:color="auto"/>
            </w:tcBorders>
          </w:tcPr>
          <w:p w14:paraId="3A8803B8" w14:textId="77777777" w:rsidR="005912EA" w:rsidRPr="00CB5237" w:rsidRDefault="005912EA" w:rsidP="00DE2E30">
            <w:pPr>
              <w:jc w:val="both"/>
            </w:pPr>
            <w:r w:rsidRPr="00CB5237">
              <w:t xml:space="preserve">— çinko mono </w:t>
            </w:r>
            <w:r>
              <w:rPr>
                <w:i/>
              </w:rPr>
              <w:t>L</w:t>
            </w:r>
            <w:r w:rsidRPr="00CB5237">
              <w:t>-metionin sülfat</w:t>
            </w:r>
          </w:p>
        </w:tc>
      </w:tr>
      <w:tr w:rsidR="005912EA" w:rsidRPr="00CB5237" w14:paraId="7A4ADB00" w14:textId="77777777" w:rsidTr="00DE2E30">
        <w:tc>
          <w:tcPr>
            <w:tcW w:w="9000" w:type="dxa"/>
            <w:tcBorders>
              <w:top w:val="single" w:sz="4" w:space="0" w:color="auto"/>
              <w:left w:val="single" w:sz="4" w:space="0" w:color="auto"/>
              <w:bottom w:val="single" w:sz="4" w:space="0" w:color="auto"/>
              <w:right w:val="single" w:sz="4" w:space="0" w:color="auto"/>
            </w:tcBorders>
          </w:tcPr>
          <w:p w14:paraId="1327D609" w14:textId="77777777" w:rsidR="005912EA" w:rsidRPr="00CB5237" w:rsidRDefault="005912EA" w:rsidP="00DE2E30">
            <w:pPr>
              <w:jc w:val="both"/>
            </w:pPr>
            <w:r w:rsidRPr="00CB5237">
              <w:t xml:space="preserve">— çinko </w:t>
            </w:r>
            <w:r>
              <w:rPr>
                <w:i/>
              </w:rPr>
              <w:t>L</w:t>
            </w:r>
            <w:r w:rsidRPr="00CB5237">
              <w:t>-pidolat</w:t>
            </w:r>
          </w:p>
        </w:tc>
      </w:tr>
      <w:tr w:rsidR="005912EA" w:rsidRPr="00CB5237" w14:paraId="0B6D8231" w14:textId="77777777" w:rsidTr="00DE2E30">
        <w:tc>
          <w:tcPr>
            <w:tcW w:w="9000" w:type="dxa"/>
            <w:tcBorders>
              <w:top w:val="single" w:sz="4" w:space="0" w:color="auto"/>
              <w:left w:val="single" w:sz="4" w:space="0" w:color="auto"/>
              <w:bottom w:val="single" w:sz="4" w:space="0" w:color="auto"/>
              <w:right w:val="single" w:sz="4" w:space="0" w:color="auto"/>
            </w:tcBorders>
          </w:tcPr>
          <w:p w14:paraId="24C096FF" w14:textId="77777777" w:rsidR="005912EA" w:rsidRPr="00CB5237" w:rsidRDefault="005912EA" w:rsidP="00DE2E30">
            <w:pPr>
              <w:jc w:val="both"/>
            </w:pPr>
            <w:r w:rsidRPr="00CB5237">
              <w:t>— çinko pikolinat</w:t>
            </w:r>
          </w:p>
        </w:tc>
      </w:tr>
      <w:tr w:rsidR="005912EA" w:rsidRPr="00CB5237" w14:paraId="3AF3A698" w14:textId="77777777" w:rsidTr="00DE2E30">
        <w:tc>
          <w:tcPr>
            <w:tcW w:w="9000" w:type="dxa"/>
            <w:tcBorders>
              <w:top w:val="single" w:sz="4" w:space="0" w:color="auto"/>
              <w:left w:val="single" w:sz="4" w:space="0" w:color="auto"/>
              <w:bottom w:val="single" w:sz="4" w:space="0" w:color="auto"/>
              <w:right w:val="single" w:sz="4" w:space="0" w:color="auto"/>
            </w:tcBorders>
          </w:tcPr>
          <w:p w14:paraId="03284535" w14:textId="77777777" w:rsidR="005912EA" w:rsidRPr="00CB5237" w:rsidRDefault="005912EA" w:rsidP="00DE2E30">
            <w:pPr>
              <w:jc w:val="both"/>
            </w:pPr>
            <w:r w:rsidRPr="00CB5237">
              <w:t>— manganez askorbat</w:t>
            </w:r>
          </w:p>
        </w:tc>
      </w:tr>
      <w:tr w:rsidR="005912EA" w:rsidRPr="00CB5237" w14:paraId="464ED4C9" w14:textId="77777777" w:rsidTr="00DE2E30">
        <w:tc>
          <w:tcPr>
            <w:tcW w:w="9000" w:type="dxa"/>
            <w:tcBorders>
              <w:top w:val="single" w:sz="4" w:space="0" w:color="auto"/>
              <w:left w:val="single" w:sz="4" w:space="0" w:color="auto"/>
              <w:bottom w:val="single" w:sz="4" w:space="0" w:color="auto"/>
              <w:right w:val="single" w:sz="4" w:space="0" w:color="auto"/>
            </w:tcBorders>
          </w:tcPr>
          <w:p w14:paraId="304AF2BC" w14:textId="77777777" w:rsidR="005912EA" w:rsidRPr="00CB5237" w:rsidRDefault="005912EA" w:rsidP="00DE2E30">
            <w:pPr>
              <w:jc w:val="both"/>
            </w:pPr>
            <w:r w:rsidRPr="00CB5237">
              <w:t xml:space="preserve">— manganez </w:t>
            </w:r>
            <w:r>
              <w:rPr>
                <w:i/>
              </w:rPr>
              <w:t>L</w:t>
            </w:r>
            <w:r w:rsidRPr="00CB5237">
              <w:t>-aspartat</w:t>
            </w:r>
          </w:p>
        </w:tc>
      </w:tr>
      <w:tr w:rsidR="005912EA" w:rsidRPr="00CB5237" w14:paraId="6FD0F542" w14:textId="77777777" w:rsidTr="00DE2E30">
        <w:tc>
          <w:tcPr>
            <w:tcW w:w="9000" w:type="dxa"/>
            <w:tcBorders>
              <w:top w:val="single" w:sz="4" w:space="0" w:color="auto"/>
              <w:left w:val="single" w:sz="4" w:space="0" w:color="auto"/>
              <w:bottom w:val="single" w:sz="4" w:space="0" w:color="auto"/>
              <w:right w:val="single" w:sz="4" w:space="0" w:color="auto"/>
            </w:tcBorders>
          </w:tcPr>
          <w:p w14:paraId="59460F97" w14:textId="77777777" w:rsidR="005912EA" w:rsidRPr="00CB5237" w:rsidRDefault="005912EA" w:rsidP="00DE2E30">
            <w:pPr>
              <w:jc w:val="both"/>
            </w:pPr>
            <w:r w:rsidRPr="00CB5237">
              <w:t>— manganez bisglisinat</w:t>
            </w:r>
          </w:p>
        </w:tc>
      </w:tr>
      <w:tr w:rsidR="005912EA" w:rsidRPr="00CB5237" w14:paraId="33F15EAA" w14:textId="77777777" w:rsidTr="00DE2E30">
        <w:tc>
          <w:tcPr>
            <w:tcW w:w="9000" w:type="dxa"/>
            <w:tcBorders>
              <w:top w:val="single" w:sz="4" w:space="0" w:color="auto"/>
              <w:left w:val="single" w:sz="4" w:space="0" w:color="auto"/>
              <w:bottom w:val="single" w:sz="4" w:space="0" w:color="auto"/>
              <w:right w:val="single" w:sz="4" w:space="0" w:color="auto"/>
            </w:tcBorders>
          </w:tcPr>
          <w:p w14:paraId="3E5DEA46" w14:textId="77777777" w:rsidR="005912EA" w:rsidRPr="00CB5237" w:rsidRDefault="005912EA" w:rsidP="00DE2E30">
            <w:pPr>
              <w:jc w:val="both"/>
            </w:pPr>
            <w:r w:rsidRPr="00CB5237">
              <w:t>— manganez karbonat</w:t>
            </w:r>
          </w:p>
        </w:tc>
      </w:tr>
      <w:tr w:rsidR="005912EA" w:rsidRPr="00CB5237" w14:paraId="44845D2D" w14:textId="77777777" w:rsidTr="00DE2E30">
        <w:tc>
          <w:tcPr>
            <w:tcW w:w="9000" w:type="dxa"/>
            <w:tcBorders>
              <w:top w:val="single" w:sz="4" w:space="0" w:color="auto"/>
              <w:left w:val="single" w:sz="4" w:space="0" w:color="auto"/>
              <w:bottom w:val="single" w:sz="4" w:space="0" w:color="auto"/>
              <w:right w:val="single" w:sz="4" w:space="0" w:color="auto"/>
            </w:tcBorders>
          </w:tcPr>
          <w:p w14:paraId="4DC9746D" w14:textId="77777777" w:rsidR="005912EA" w:rsidRPr="00CB5237" w:rsidRDefault="005912EA" w:rsidP="00DE2E30">
            <w:pPr>
              <w:jc w:val="both"/>
            </w:pPr>
            <w:r w:rsidRPr="00CB5237">
              <w:t xml:space="preserve">— manganez klorür </w:t>
            </w:r>
          </w:p>
        </w:tc>
      </w:tr>
      <w:tr w:rsidR="005912EA" w:rsidRPr="00CB5237" w14:paraId="43A58599" w14:textId="77777777" w:rsidTr="00DE2E30">
        <w:tc>
          <w:tcPr>
            <w:tcW w:w="9000" w:type="dxa"/>
            <w:tcBorders>
              <w:top w:val="single" w:sz="4" w:space="0" w:color="auto"/>
              <w:left w:val="single" w:sz="4" w:space="0" w:color="auto"/>
              <w:bottom w:val="single" w:sz="4" w:space="0" w:color="auto"/>
              <w:right w:val="single" w:sz="4" w:space="0" w:color="auto"/>
            </w:tcBorders>
          </w:tcPr>
          <w:p w14:paraId="24F7708D" w14:textId="77777777" w:rsidR="005912EA" w:rsidRPr="00CB5237" w:rsidRDefault="005912EA" w:rsidP="00DE2E30">
            <w:pPr>
              <w:jc w:val="both"/>
            </w:pPr>
            <w:r w:rsidRPr="00CB5237">
              <w:t>— manganez sitrat</w:t>
            </w:r>
          </w:p>
        </w:tc>
      </w:tr>
      <w:tr w:rsidR="005912EA" w:rsidRPr="00CB5237" w14:paraId="519BDB1B" w14:textId="77777777" w:rsidTr="00DE2E30">
        <w:tc>
          <w:tcPr>
            <w:tcW w:w="9000" w:type="dxa"/>
            <w:tcBorders>
              <w:top w:val="single" w:sz="4" w:space="0" w:color="auto"/>
              <w:left w:val="single" w:sz="4" w:space="0" w:color="auto"/>
              <w:bottom w:val="single" w:sz="4" w:space="0" w:color="auto"/>
              <w:right w:val="single" w:sz="4" w:space="0" w:color="auto"/>
            </w:tcBorders>
          </w:tcPr>
          <w:p w14:paraId="40031726" w14:textId="77777777" w:rsidR="005912EA" w:rsidRPr="00CB5237" w:rsidRDefault="005912EA" w:rsidP="00DE2E30">
            <w:pPr>
              <w:jc w:val="both"/>
            </w:pPr>
            <w:r w:rsidRPr="00CB5237">
              <w:t>— manganez glukonat</w:t>
            </w:r>
          </w:p>
        </w:tc>
      </w:tr>
      <w:tr w:rsidR="005912EA" w:rsidRPr="00CB5237" w14:paraId="7A43C242" w14:textId="77777777" w:rsidTr="00DE2E30">
        <w:tc>
          <w:tcPr>
            <w:tcW w:w="9000" w:type="dxa"/>
            <w:tcBorders>
              <w:top w:val="single" w:sz="4" w:space="0" w:color="auto"/>
              <w:left w:val="single" w:sz="4" w:space="0" w:color="auto"/>
              <w:bottom w:val="single" w:sz="4" w:space="0" w:color="auto"/>
              <w:right w:val="single" w:sz="4" w:space="0" w:color="auto"/>
            </w:tcBorders>
          </w:tcPr>
          <w:p w14:paraId="63316D87" w14:textId="77777777" w:rsidR="005912EA" w:rsidRPr="00CB5237" w:rsidRDefault="005912EA" w:rsidP="00DE2E30">
            <w:pPr>
              <w:jc w:val="both"/>
            </w:pPr>
            <w:r w:rsidRPr="00CB5237">
              <w:t>— manganez gliserofosfat</w:t>
            </w:r>
          </w:p>
        </w:tc>
      </w:tr>
      <w:tr w:rsidR="005912EA" w:rsidRPr="00CB5237" w14:paraId="1CC66FBB" w14:textId="77777777" w:rsidTr="00DE2E30">
        <w:tc>
          <w:tcPr>
            <w:tcW w:w="9000" w:type="dxa"/>
            <w:tcBorders>
              <w:top w:val="single" w:sz="4" w:space="0" w:color="auto"/>
              <w:left w:val="single" w:sz="4" w:space="0" w:color="auto"/>
              <w:bottom w:val="single" w:sz="4" w:space="0" w:color="auto"/>
              <w:right w:val="single" w:sz="4" w:space="0" w:color="auto"/>
            </w:tcBorders>
          </w:tcPr>
          <w:p w14:paraId="1480659A" w14:textId="77777777" w:rsidR="005912EA" w:rsidRPr="00CB5237" w:rsidRDefault="005912EA" w:rsidP="00DE2E30">
            <w:pPr>
              <w:jc w:val="both"/>
            </w:pPr>
            <w:r w:rsidRPr="00CB5237">
              <w:t>— manganez pidolat</w:t>
            </w:r>
          </w:p>
        </w:tc>
      </w:tr>
      <w:tr w:rsidR="005912EA" w:rsidRPr="00CB5237" w14:paraId="713CDA5A" w14:textId="77777777" w:rsidTr="00DE2E30">
        <w:tc>
          <w:tcPr>
            <w:tcW w:w="9000" w:type="dxa"/>
            <w:tcBorders>
              <w:top w:val="single" w:sz="4" w:space="0" w:color="auto"/>
              <w:left w:val="single" w:sz="4" w:space="0" w:color="auto"/>
              <w:bottom w:val="single" w:sz="4" w:space="0" w:color="auto"/>
              <w:right w:val="single" w:sz="4" w:space="0" w:color="auto"/>
            </w:tcBorders>
          </w:tcPr>
          <w:p w14:paraId="03B927E9" w14:textId="77777777" w:rsidR="005912EA" w:rsidRPr="00CB5237" w:rsidRDefault="005912EA" w:rsidP="00DE2E30">
            <w:pPr>
              <w:jc w:val="both"/>
            </w:pPr>
            <w:r w:rsidRPr="00CB5237">
              <w:t>— manganez sülfat</w:t>
            </w:r>
          </w:p>
        </w:tc>
      </w:tr>
      <w:tr w:rsidR="005912EA" w:rsidRPr="00CB5237" w14:paraId="5B6E7C11" w14:textId="77777777" w:rsidTr="00DE2E30">
        <w:tc>
          <w:tcPr>
            <w:tcW w:w="9000" w:type="dxa"/>
            <w:tcBorders>
              <w:top w:val="single" w:sz="4" w:space="0" w:color="auto"/>
              <w:left w:val="single" w:sz="4" w:space="0" w:color="auto"/>
              <w:bottom w:val="single" w:sz="4" w:space="0" w:color="auto"/>
              <w:right w:val="single" w:sz="4" w:space="0" w:color="auto"/>
            </w:tcBorders>
          </w:tcPr>
          <w:p w14:paraId="46919E30" w14:textId="77777777" w:rsidR="005912EA" w:rsidRPr="00CB5237" w:rsidRDefault="005912EA" w:rsidP="00DE2E30">
            <w:pPr>
              <w:jc w:val="both"/>
            </w:pPr>
            <w:r w:rsidRPr="00CB5237">
              <w:t>— potasyum bikarbonat</w:t>
            </w:r>
          </w:p>
        </w:tc>
      </w:tr>
      <w:tr w:rsidR="005912EA" w:rsidRPr="00CB5237" w14:paraId="17C178E1" w14:textId="77777777" w:rsidTr="00DE2E30">
        <w:tc>
          <w:tcPr>
            <w:tcW w:w="9000" w:type="dxa"/>
            <w:tcBorders>
              <w:top w:val="single" w:sz="4" w:space="0" w:color="auto"/>
              <w:left w:val="single" w:sz="4" w:space="0" w:color="auto"/>
              <w:bottom w:val="single" w:sz="4" w:space="0" w:color="auto"/>
              <w:right w:val="single" w:sz="4" w:space="0" w:color="auto"/>
            </w:tcBorders>
          </w:tcPr>
          <w:p w14:paraId="389A6FD8" w14:textId="77777777" w:rsidR="005912EA" w:rsidRPr="00CB5237" w:rsidRDefault="005912EA" w:rsidP="00DE2E30">
            <w:pPr>
              <w:jc w:val="both"/>
            </w:pPr>
            <w:r w:rsidRPr="00CB5237">
              <w:t>— potasyum karbonat</w:t>
            </w:r>
          </w:p>
        </w:tc>
      </w:tr>
      <w:tr w:rsidR="005912EA" w:rsidRPr="00CB5237" w14:paraId="63EB7FCC" w14:textId="77777777" w:rsidTr="00DE2E30">
        <w:tc>
          <w:tcPr>
            <w:tcW w:w="9000" w:type="dxa"/>
            <w:tcBorders>
              <w:top w:val="single" w:sz="4" w:space="0" w:color="auto"/>
              <w:left w:val="single" w:sz="4" w:space="0" w:color="auto"/>
              <w:bottom w:val="single" w:sz="4" w:space="0" w:color="auto"/>
              <w:right w:val="single" w:sz="4" w:space="0" w:color="auto"/>
            </w:tcBorders>
          </w:tcPr>
          <w:p w14:paraId="7447072F" w14:textId="77777777" w:rsidR="005912EA" w:rsidRPr="00CB5237" w:rsidRDefault="005912EA" w:rsidP="00DE2E30">
            <w:pPr>
              <w:jc w:val="both"/>
            </w:pPr>
            <w:r w:rsidRPr="00CB5237">
              <w:t>— potasyum klorür</w:t>
            </w:r>
          </w:p>
        </w:tc>
      </w:tr>
      <w:tr w:rsidR="005912EA" w:rsidRPr="00CB5237" w14:paraId="7F37BE4A" w14:textId="77777777" w:rsidTr="00DE2E30">
        <w:tc>
          <w:tcPr>
            <w:tcW w:w="9000" w:type="dxa"/>
            <w:tcBorders>
              <w:top w:val="single" w:sz="4" w:space="0" w:color="auto"/>
              <w:left w:val="single" w:sz="4" w:space="0" w:color="auto"/>
              <w:bottom w:val="single" w:sz="4" w:space="0" w:color="auto"/>
              <w:right w:val="single" w:sz="4" w:space="0" w:color="auto"/>
            </w:tcBorders>
          </w:tcPr>
          <w:p w14:paraId="5C929A56" w14:textId="77777777" w:rsidR="005912EA" w:rsidRPr="00CB5237" w:rsidRDefault="005912EA" w:rsidP="00DE2E30">
            <w:pPr>
              <w:jc w:val="both"/>
            </w:pPr>
            <w:r w:rsidRPr="00CB5237">
              <w:t>— potasyum sitrat</w:t>
            </w:r>
          </w:p>
        </w:tc>
      </w:tr>
      <w:tr w:rsidR="005912EA" w:rsidRPr="00CB5237" w14:paraId="50507D3E" w14:textId="77777777" w:rsidTr="00DE2E30">
        <w:tc>
          <w:tcPr>
            <w:tcW w:w="9000" w:type="dxa"/>
            <w:tcBorders>
              <w:top w:val="single" w:sz="4" w:space="0" w:color="auto"/>
              <w:left w:val="single" w:sz="4" w:space="0" w:color="auto"/>
              <w:bottom w:val="single" w:sz="4" w:space="0" w:color="auto"/>
              <w:right w:val="single" w:sz="4" w:space="0" w:color="auto"/>
            </w:tcBorders>
          </w:tcPr>
          <w:p w14:paraId="188C100D" w14:textId="77777777" w:rsidR="005912EA" w:rsidRPr="00CB5237" w:rsidRDefault="005912EA" w:rsidP="00DE2E30">
            <w:pPr>
              <w:jc w:val="both"/>
            </w:pPr>
            <w:r w:rsidRPr="00CB5237">
              <w:t>— potasyum glukonat</w:t>
            </w:r>
          </w:p>
        </w:tc>
      </w:tr>
      <w:tr w:rsidR="005912EA" w:rsidRPr="00CB5237" w14:paraId="792CE3A3" w14:textId="77777777" w:rsidTr="00DE2E30">
        <w:tc>
          <w:tcPr>
            <w:tcW w:w="9000" w:type="dxa"/>
            <w:tcBorders>
              <w:top w:val="single" w:sz="4" w:space="0" w:color="auto"/>
              <w:left w:val="single" w:sz="4" w:space="0" w:color="auto"/>
              <w:bottom w:val="single" w:sz="4" w:space="0" w:color="auto"/>
              <w:right w:val="single" w:sz="4" w:space="0" w:color="auto"/>
            </w:tcBorders>
          </w:tcPr>
          <w:p w14:paraId="3AE1880B" w14:textId="77777777" w:rsidR="005912EA" w:rsidRPr="00CB5237" w:rsidRDefault="005912EA" w:rsidP="00DE2E30">
            <w:pPr>
              <w:jc w:val="both"/>
            </w:pPr>
            <w:r w:rsidRPr="00CB5237">
              <w:t>— potasyum gliserofosfat</w:t>
            </w:r>
          </w:p>
        </w:tc>
      </w:tr>
      <w:tr w:rsidR="005912EA" w:rsidRPr="00CB5237" w14:paraId="2882682C" w14:textId="77777777" w:rsidTr="00DE2E30">
        <w:tc>
          <w:tcPr>
            <w:tcW w:w="9000" w:type="dxa"/>
            <w:tcBorders>
              <w:top w:val="single" w:sz="4" w:space="0" w:color="auto"/>
              <w:left w:val="single" w:sz="4" w:space="0" w:color="auto"/>
              <w:bottom w:val="single" w:sz="4" w:space="0" w:color="auto"/>
              <w:right w:val="single" w:sz="4" w:space="0" w:color="auto"/>
            </w:tcBorders>
          </w:tcPr>
          <w:p w14:paraId="4A25D5A8" w14:textId="77777777" w:rsidR="005912EA" w:rsidRPr="00CB5237" w:rsidRDefault="005912EA" w:rsidP="00DE2E30">
            <w:pPr>
              <w:jc w:val="both"/>
            </w:pPr>
            <w:r w:rsidRPr="00CB5237">
              <w:t>— potasyum laktat</w:t>
            </w:r>
          </w:p>
        </w:tc>
      </w:tr>
      <w:tr w:rsidR="005912EA" w:rsidRPr="00CB5237" w14:paraId="7E626586" w14:textId="77777777" w:rsidTr="00DE2E30">
        <w:tc>
          <w:tcPr>
            <w:tcW w:w="9000" w:type="dxa"/>
            <w:tcBorders>
              <w:top w:val="single" w:sz="4" w:space="0" w:color="auto"/>
              <w:left w:val="single" w:sz="4" w:space="0" w:color="auto"/>
              <w:bottom w:val="single" w:sz="4" w:space="0" w:color="auto"/>
              <w:right w:val="single" w:sz="4" w:space="0" w:color="auto"/>
            </w:tcBorders>
          </w:tcPr>
          <w:p w14:paraId="2DE3272B" w14:textId="77777777" w:rsidR="005912EA" w:rsidRPr="00CB5237" w:rsidRDefault="005912EA" w:rsidP="00DE2E30">
            <w:pPr>
              <w:jc w:val="both"/>
            </w:pPr>
            <w:r w:rsidRPr="00CB5237">
              <w:t>— potasyum hidroksit</w:t>
            </w:r>
          </w:p>
        </w:tc>
      </w:tr>
      <w:tr w:rsidR="005912EA" w:rsidRPr="00CB5237" w14:paraId="1879323C" w14:textId="77777777" w:rsidTr="00DE2E30">
        <w:tc>
          <w:tcPr>
            <w:tcW w:w="9000" w:type="dxa"/>
            <w:tcBorders>
              <w:top w:val="single" w:sz="4" w:space="0" w:color="auto"/>
              <w:left w:val="single" w:sz="4" w:space="0" w:color="auto"/>
              <w:bottom w:val="single" w:sz="4" w:space="0" w:color="auto"/>
              <w:right w:val="single" w:sz="4" w:space="0" w:color="auto"/>
            </w:tcBorders>
          </w:tcPr>
          <w:p w14:paraId="1FDDBBC5" w14:textId="77777777" w:rsidR="005912EA" w:rsidRPr="00CB5237" w:rsidRDefault="005912EA" w:rsidP="00DE2E30">
            <w:pPr>
              <w:autoSpaceDE w:val="0"/>
              <w:autoSpaceDN w:val="0"/>
              <w:adjustRightInd w:val="0"/>
              <w:jc w:val="both"/>
            </w:pPr>
            <w:r w:rsidRPr="00CB5237">
              <w:t xml:space="preserve">— potasyum </w:t>
            </w:r>
            <w:r>
              <w:rPr>
                <w:i/>
              </w:rPr>
              <w:t>L</w:t>
            </w:r>
            <w:r w:rsidRPr="00CB5237">
              <w:t>-pidolat</w:t>
            </w:r>
          </w:p>
        </w:tc>
      </w:tr>
      <w:tr w:rsidR="005912EA" w:rsidRPr="00CB5237" w14:paraId="2C225DA4" w14:textId="77777777" w:rsidTr="00DE2E30">
        <w:tc>
          <w:tcPr>
            <w:tcW w:w="9000" w:type="dxa"/>
            <w:tcBorders>
              <w:top w:val="single" w:sz="4" w:space="0" w:color="auto"/>
              <w:left w:val="single" w:sz="4" w:space="0" w:color="auto"/>
              <w:bottom w:val="single" w:sz="4" w:space="0" w:color="auto"/>
              <w:right w:val="single" w:sz="4" w:space="0" w:color="auto"/>
            </w:tcBorders>
          </w:tcPr>
          <w:p w14:paraId="7C88EE14" w14:textId="77777777" w:rsidR="005912EA" w:rsidRPr="00CB5237" w:rsidRDefault="005912EA" w:rsidP="00DE2E30">
            <w:pPr>
              <w:autoSpaceDE w:val="0"/>
              <w:autoSpaceDN w:val="0"/>
              <w:adjustRightInd w:val="0"/>
              <w:jc w:val="both"/>
            </w:pPr>
            <w:r w:rsidRPr="00CB5237">
              <w:t>— potasyum malat</w:t>
            </w:r>
          </w:p>
        </w:tc>
      </w:tr>
      <w:tr w:rsidR="005912EA" w:rsidRPr="00CB5237" w14:paraId="6EAFB6BB" w14:textId="77777777" w:rsidTr="00DE2E30">
        <w:tc>
          <w:tcPr>
            <w:tcW w:w="9000" w:type="dxa"/>
            <w:tcBorders>
              <w:top w:val="single" w:sz="4" w:space="0" w:color="auto"/>
              <w:left w:val="single" w:sz="4" w:space="0" w:color="auto"/>
              <w:bottom w:val="single" w:sz="4" w:space="0" w:color="auto"/>
              <w:right w:val="single" w:sz="4" w:space="0" w:color="auto"/>
            </w:tcBorders>
          </w:tcPr>
          <w:p w14:paraId="3D6F3777" w14:textId="77777777" w:rsidR="005912EA" w:rsidRPr="00CB5237" w:rsidRDefault="005912EA" w:rsidP="00DE2E30">
            <w:pPr>
              <w:jc w:val="both"/>
            </w:pPr>
            <w:r w:rsidRPr="00CB5237">
              <w:t>— ortofosforik asidin potasyum tuzları</w:t>
            </w:r>
          </w:p>
        </w:tc>
      </w:tr>
      <w:tr w:rsidR="005912EA" w:rsidRPr="00CB5237" w14:paraId="783A469A" w14:textId="77777777" w:rsidTr="00DE2E30">
        <w:tc>
          <w:tcPr>
            <w:tcW w:w="9000" w:type="dxa"/>
            <w:tcBorders>
              <w:top w:val="single" w:sz="4" w:space="0" w:color="auto"/>
              <w:left w:val="single" w:sz="4" w:space="0" w:color="auto"/>
              <w:bottom w:val="single" w:sz="4" w:space="0" w:color="auto"/>
              <w:right w:val="single" w:sz="4" w:space="0" w:color="auto"/>
            </w:tcBorders>
          </w:tcPr>
          <w:p w14:paraId="6602105A" w14:textId="77777777" w:rsidR="005912EA" w:rsidRPr="00CB5237" w:rsidRDefault="005912EA" w:rsidP="00DE2E30">
            <w:pPr>
              <w:autoSpaceDE w:val="0"/>
              <w:autoSpaceDN w:val="0"/>
              <w:adjustRightInd w:val="0"/>
              <w:jc w:val="both"/>
            </w:pPr>
            <w:r w:rsidRPr="00CB5237">
              <w:t xml:space="preserve">— </w:t>
            </w:r>
            <w:r>
              <w:rPr>
                <w:i/>
              </w:rPr>
              <w:t>L</w:t>
            </w:r>
            <w:r w:rsidRPr="00CB5237">
              <w:t>-selenometionin</w:t>
            </w:r>
          </w:p>
        </w:tc>
      </w:tr>
      <w:tr w:rsidR="005912EA" w:rsidRPr="00CB5237" w14:paraId="74DFFCCB" w14:textId="77777777" w:rsidTr="00DE2E30">
        <w:tc>
          <w:tcPr>
            <w:tcW w:w="9000" w:type="dxa"/>
            <w:tcBorders>
              <w:top w:val="single" w:sz="4" w:space="0" w:color="auto"/>
              <w:left w:val="single" w:sz="4" w:space="0" w:color="auto"/>
              <w:bottom w:val="single" w:sz="4" w:space="0" w:color="auto"/>
              <w:right w:val="single" w:sz="4" w:space="0" w:color="auto"/>
            </w:tcBorders>
          </w:tcPr>
          <w:p w14:paraId="6EB37016" w14:textId="77777777" w:rsidR="005912EA" w:rsidRPr="00CB5237" w:rsidRDefault="005912EA" w:rsidP="00DE2E30">
            <w:pPr>
              <w:autoSpaceDE w:val="0"/>
              <w:autoSpaceDN w:val="0"/>
              <w:adjustRightInd w:val="0"/>
              <w:jc w:val="both"/>
            </w:pPr>
            <w:r w:rsidRPr="00CB5237">
              <w:t>— selenyumca zenginleştirilmiş maya</w:t>
            </w:r>
            <w:r w:rsidRPr="00A775F8">
              <w:rPr>
                <w:vertAlign w:val="superscript"/>
              </w:rPr>
              <w:t>**</w:t>
            </w:r>
          </w:p>
        </w:tc>
      </w:tr>
      <w:tr w:rsidR="005912EA" w:rsidRPr="00CB5237" w14:paraId="0C66A935" w14:textId="77777777" w:rsidTr="00DE2E30">
        <w:tc>
          <w:tcPr>
            <w:tcW w:w="9000" w:type="dxa"/>
            <w:tcBorders>
              <w:top w:val="single" w:sz="4" w:space="0" w:color="auto"/>
              <w:left w:val="single" w:sz="4" w:space="0" w:color="auto"/>
              <w:bottom w:val="single" w:sz="4" w:space="0" w:color="auto"/>
              <w:right w:val="single" w:sz="4" w:space="0" w:color="auto"/>
            </w:tcBorders>
          </w:tcPr>
          <w:p w14:paraId="4FF1DAE0" w14:textId="77777777" w:rsidR="005912EA" w:rsidRPr="00CB5237" w:rsidRDefault="005912EA" w:rsidP="00DE2E30">
            <w:pPr>
              <w:autoSpaceDE w:val="0"/>
              <w:autoSpaceDN w:val="0"/>
              <w:adjustRightInd w:val="0"/>
              <w:jc w:val="both"/>
            </w:pPr>
            <w:r w:rsidRPr="00CB5237">
              <w:t>— seleniöz asit</w:t>
            </w:r>
          </w:p>
        </w:tc>
      </w:tr>
      <w:tr w:rsidR="005912EA" w:rsidRPr="00CB5237" w14:paraId="1F82C691" w14:textId="77777777" w:rsidTr="00DE2E30">
        <w:tc>
          <w:tcPr>
            <w:tcW w:w="9000" w:type="dxa"/>
            <w:tcBorders>
              <w:top w:val="single" w:sz="4" w:space="0" w:color="auto"/>
              <w:left w:val="single" w:sz="4" w:space="0" w:color="auto"/>
              <w:bottom w:val="single" w:sz="4" w:space="0" w:color="auto"/>
              <w:right w:val="single" w:sz="4" w:space="0" w:color="auto"/>
            </w:tcBorders>
          </w:tcPr>
          <w:p w14:paraId="597603F5" w14:textId="77777777" w:rsidR="005912EA" w:rsidRPr="00CB5237" w:rsidRDefault="005912EA" w:rsidP="00DE2E30">
            <w:pPr>
              <w:autoSpaceDE w:val="0"/>
              <w:autoSpaceDN w:val="0"/>
              <w:adjustRightInd w:val="0"/>
              <w:jc w:val="both"/>
            </w:pPr>
            <w:r w:rsidRPr="00CB5237">
              <w:t>— sodyum selenat</w:t>
            </w:r>
          </w:p>
        </w:tc>
      </w:tr>
      <w:tr w:rsidR="005912EA" w:rsidRPr="00CB5237" w14:paraId="184264A4" w14:textId="77777777" w:rsidTr="00DE2E30">
        <w:tc>
          <w:tcPr>
            <w:tcW w:w="9000" w:type="dxa"/>
            <w:tcBorders>
              <w:top w:val="single" w:sz="4" w:space="0" w:color="auto"/>
              <w:left w:val="single" w:sz="4" w:space="0" w:color="auto"/>
              <w:bottom w:val="single" w:sz="4" w:space="0" w:color="auto"/>
              <w:right w:val="single" w:sz="4" w:space="0" w:color="auto"/>
            </w:tcBorders>
          </w:tcPr>
          <w:p w14:paraId="7708661D" w14:textId="77777777" w:rsidR="005912EA" w:rsidRPr="00CB5237" w:rsidRDefault="005912EA" w:rsidP="00DE2E30">
            <w:pPr>
              <w:autoSpaceDE w:val="0"/>
              <w:autoSpaceDN w:val="0"/>
              <w:adjustRightInd w:val="0"/>
              <w:jc w:val="both"/>
            </w:pPr>
            <w:r w:rsidRPr="00CB5237">
              <w:t>— sodyum hidrojen selenit</w:t>
            </w:r>
          </w:p>
        </w:tc>
      </w:tr>
      <w:tr w:rsidR="005912EA" w:rsidRPr="00CB5237" w14:paraId="30230B34" w14:textId="77777777" w:rsidTr="00DE2E30">
        <w:tc>
          <w:tcPr>
            <w:tcW w:w="9000" w:type="dxa"/>
            <w:tcBorders>
              <w:top w:val="single" w:sz="4" w:space="0" w:color="auto"/>
              <w:left w:val="single" w:sz="4" w:space="0" w:color="auto"/>
              <w:bottom w:val="single" w:sz="4" w:space="0" w:color="auto"/>
              <w:right w:val="single" w:sz="4" w:space="0" w:color="auto"/>
            </w:tcBorders>
          </w:tcPr>
          <w:p w14:paraId="461BB607" w14:textId="77777777" w:rsidR="005912EA" w:rsidRPr="00CB5237" w:rsidRDefault="005912EA" w:rsidP="00DE2E30">
            <w:pPr>
              <w:autoSpaceDE w:val="0"/>
              <w:autoSpaceDN w:val="0"/>
              <w:adjustRightInd w:val="0"/>
              <w:jc w:val="both"/>
            </w:pPr>
            <w:r w:rsidRPr="00CB5237">
              <w:t>— sodyum selenit</w:t>
            </w:r>
          </w:p>
        </w:tc>
      </w:tr>
      <w:tr w:rsidR="005912EA" w:rsidRPr="00CB5237" w14:paraId="5DB4FBDE" w14:textId="77777777" w:rsidTr="00DE2E30">
        <w:tc>
          <w:tcPr>
            <w:tcW w:w="9000" w:type="dxa"/>
            <w:tcBorders>
              <w:top w:val="single" w:sz="4" w:space="0" w:color="auto"/>
              <w:left w:val="single" w:sz="4" w:space="0" w:color="auto"/>
              <w:bottom w:val="single" w:sz="4" w:space="0" w:color="auto"/>
              <w:right w:val="single" w:sz="4" w:space="0" w:color="auto"/>
            </w:tcBorders>
          </w:tcPr>
          <w:p w14:paraId="4B718981" w14:textId="77777777" w:rsidR="005912EA" w:rsidRPr="00CB5237" w:rsidRDefault="005912EA" w:rsidP="005912EA">
            <w:pPr>
              <w:numPr>
                <w:ilvl w:val="0"/>
                <w:numId w:val="1"/>
              </w:numPr>
              <w:autoSpaceDE w:val="0"/>
              <w:autoSpaceDN w:val="0"/>
              <w:adjustRightInd w:val="0"/>
              <w:spacing w:after="0" w:line="240" w:lineRule="auto"/>
              <w:jc w:val="both"/>
            </w:pPr>
            <w:r>
              <w:rPr>
                <w:b/>
              </w:rPr>
              <w:t>(E</w:t>
            </w:r>
            <w:r w:rsidRPr="0028422B">
              <w:rPr>
                <w:b/>
              </w:rPr>
              <w:t>k</w:t>
            </w:r>
            <w:r>
              <w:rPr>
                <w:b/>
              </w:rPr>
              <w:t xml:space="preserve"> satır</w:t>
            </w:r>
            <w:r w:rsidRPr="0028422B">
              <w:rPr>
                <w:b/>
              </w:rPr>
              <w:t>:RG-21/11/2015-29539)</w:t>
            </w:r>
            <w:r>
              <w:t xml:space="preserve"> </w:t>
            </w:r>
            <w:r w:rsidRPr="0028422B">
              <w:t>kromca zenginleştirilmiş maya***</w:t>
            </w:r>
          </w:p>
        </w:tc>
      </w:tr>
      <w:tr w:rsidR="005912EA" w:rsidRPr="00CB5237" w14:paraId="4C1ADF49" w14:textId="77777777" w:rsidTr="00DE2E30">
        <w:tc>
          <w:tcPr>
            <w:tcW w:w="9000" w:type="dxa"/>
            <w:tcBorders>
              <w:top w:val="single" w:sz="4" w:space="0" w:color="auto"/>
              <w:left w:val="single" w:sz="4" w:space="0" w:color="auto"/>
              <w:bottom w:val="single" w:sz="4" w:space="0" w:color="auto"/>
              <w:right w:val="single" w:sz="4" w:space="0" w:color="auto"/>
            </w:tcBorders>
          </w:tcPr>
          <w:p w14:paraId="032F63F8" w14:textId="77777777" w:rsidR="005912EA" w:rsidRPr="00CB5237" w:rsidRDefault="005912EA" w:rsidP="00DE2E30">
            <w:pPr>
              <w:jc w:val="both"/>
            </w:pPr>
            <w:r w:rsidRPr="00CB5237">
              <w:t>— krom (III) klorür</w:t>
            </w:r>
          </w:p>
        </w:tc>
      </w:tr>
      <w:tr w:rsidR="005912EA" w:rsidRPr="00CB5237" w14:paraId="72187ADF" w14:textId="77777777" w:rsidTr="00DE2E30">
        <w:tc>
          <w:tcPr>
            <w:tcW w:w="9000" w:type="dxa"/>
            <w:tcBorders>
              <w:top w:val="single" w:sz="4" w:space="0" w:color="auto"/>
              <w:left w:val="single" w:sz="4" w:space="0" w:color="auto"/>
              <w:bottom w:val="single" w:sz="4" w:space="0" w:color="auto"/>
              <w:right w:val="single" w:sz="4" w:space="0" w:color="auto"/>
            </w:tcBorders>
          </w:tcPr>
          <w:p w14:paraId="3DF4C438" w14:textId="77777777" w:rsidR="005912EA" w:rsidRPr="00CB5237" w:rsidRDefault="005912EA" w:rsidP="00DE2E30">
            <w:pPr>
              <w:jc w:val="both"/>
            </w:pPr>
            <w:r w:rsidRPr="00CB5237">
              <w:t>— krom (III) laktat trihidrat</w:t>
            </w:r>
          </w:p>
        </w:tc>
      </w:tr>
      <w:tr w:rsidR="005912EA" w:rsidRPr="00CB5237" w14:paraId="0B4BE23F" w14:textId="77777777" w:rsidTr="00DE2E30">
        <w:tc>
          <w:tcPr>
            <w:tcW w:w="9000" w:type="dxa"/>
            <w:tcBorders>
              <w:top w:val="single" w:sz="4" w:space="0" w:color="auto"/>
              <w:left w:val="single" w:sz="4" w:space="0" w:color="auto"/>
              <w:bottom w:val="single" w:sz="4" w:space="0" w:color="auto"/>
              <w:right w:val="single" w:sz="4" w:space="0" w:color="auto"/>
            </w:tcBorders>
          </w:tcPr>
          <w:p w14:paraId="302EB7BF" w14:textId="77777777" w:rsidR="005912EA" w:rsidRPr="00CB5237" w:rsidRDefault="005912EA" w:rsidP="00DE2E30">
            <w:pPr>
              <w:jc w:val="both"/>
            </w:pPr>
            <w:r w:rsidRPr="00CB5237">
              <w:t>— krom nitrat</w:t>
            </w:r>
          </w:p>
        </w:tc>
      </w:tr>
      <w:tr w:rsidR="005912EA" w:rsidRPr="00CB5237" w14:paraId="3F08DAA7" w14:textId="77777777" w:rsidTr="00DE2E30">
        <w:tc>
          <w:tcPr>
            <w:tcW w:w="9000" w:type="dxa"/>
            <w:tcBorders>
              <w:top w:val="single" w:sz="4" w:space="0" w:color="auto"/>
              <w:left w:val="single" w:sz="4" w:space="0" w:color="auto"/>
              <w:bottom w:val="single" w:sz="4" w:space="0" w:color="auto"/>
              <w:right w:val="single" w:sz="4" w:space="0" w:color="auto"/>
            </w:tcBorders>
          </w:tcPr>
          <w:p w14:paraId="793345C7" w14:textId="77777777" w:rsidR="005912EA" w:rsidRPr="00CB5237" w:rsidRDefault="005912EA" w:rsidP="00DE2E30">
            <w:pPr>
              <w:jc w:val="both"/>
            </w:pPr>
            <w:r w:rsidRPr="00CB5237">
              <w:t>— krom pikolinat</w:t>
            </w:r>
          </w:p>
        </w:tc>
      </w:tr>
      <w:tr w:rsidR="005912EA" w:rsidRPr="00CB5237" w14:paraId="4612FF5C" w14:textId="77777777" w:rsidTr="00DE2E30">
        <w:tc>
          <w:tcPr>
            <w:tcW w:w="9000" w:type="dxa"/>
            <w:tcBorders>
              <w:top w:val="single" w:sz="4" w:space="0" w:color="auto"/>
              <w:left w:val="single" w:sz="4" w:space="0" w:color="auto"/>
              <w:bottom w:val="single" w:sz="4" w:space="0" w:color="auto"/>
              <w:right w:val="single" w:sz="4" w:space="0" w:color="auto"/>
            </w:tcBorders>
          </w:tcPr>
          <w:p w14:paraId="51B92025" w14:textId="77777777" w:rsidR="005912EA" w:rsidRPr="00CB5237" w:rsidRDefault="005912EA" w:rsidP="00DE2E30">
            <w:pPr>
              <w:jc w:val="both"/>
            </w:pPr>
            <w:r w:rsidRPr="00CB5237">
              <w:t>— krom (III) sülfat</w:t>
            </w:r>
          </w:p>
        </w:tc>
      </w:tr>
      <w:tr w:rsidR="005912EA" w:rsidRPr="00CB5237" w14:paraId="36A72D0B" w14:textId="77777777" w:rsidTr="00DE2E30">
        <w:tc>
          <w:tcPr>
            <w:tcW w:w="9000" w:type="dxa"/>
            <w:tcBorders>
              <w:top w:val="single" w:sz="4" w:space="0" w:color="auto"/>
              <w:left w:val="single" w:sz="4" w:space="0" w:color="auto"/>
              <w:bottom w:val="single" w:sz="4" w:space="0" w:color="auto"/>
              <w:right w:val="single" w:sz="4" w:space="0" w:color="auto"/>
            </w:tcBorders>
          </w:tcPr>
          <w:p w14:paraId="61DB570B" w14:textId="77777777" w:rsidR="005912EA" w:rsidRPr="00CB5237" w:rsidRDefault="005912EA" w:rsidP="00DE2E30">
            <w:pPr>
              <w:jc w:val="both"/>
            </w:pPr>
            <w:r w:rsidRPr="00CB5237">
              <w:t>— amonyum molibdat (molibden VI)</w:t>
            </w:r>
          </w:p>
        </w:tc>
      </w:tr>
      <w:tr w:rsidR="005912EA" w:rsidRPr="00CB5237" w14:paraId="7E592053" w14:textId="77777777" w:rsidTr="00DE2E30">
        <w:tc>
          <w:tcPr>
            <w:tcW w:w="9000" w:type="dxa"/>
            <w:tcBorders>
              <w:top w:val="single" w:sz="4" w:space="0" w:color="auto"/>
              <w:left w:val="single" w:sz="4" w:space="0" w:color="auto"/>
              <w:bottom w:val="single" w:sz="4" w:space="0" w:color="auto"/>
              <w:right w:val="single" w:sz="4" w:space="0" w:color="auto"/>
            </w:tcBorders>
          </w:tcPr>
          <w:p w14:paraId="4677D5FD" w14:textId="77777777" w:rsidR="005912EA" w:rsidRPr="00CB5237" w:rsidRDefault="005912EA" w:rsidP="00DE2E30">
            <w:pPr>
              <w:jc w:val="both"/>
            </w:pPr>
            <w:r w:rsidRPr="00CB5237">
              <w:t>— potasyum molibdat (molibden VI)</w:t>
            </w:r>
          </w:p>
        </w:tc>
      </w:tr>
      <w:tr w:rsidR="005912EA" w:rsidRPr="00CB5237" w14:paraId="1AF9C027" w14:textId="77777777" w:rsidTr="00DE2E30">
        <w:tc>
          <w:tcPr>
            <w:tcW w:w="9000" w:type="dxa"/>
            <w:tcBorders>
              <w:top w:val="single" w:sz="4" w:space="0" w:color="auto"/>
              <w:left w:val="single" w:sz="4" w:space="0" w:color="auto"/>
              <w:bottom w:val="single" w:sz="4" w:space="0" w:color="auto"/>
              <w:right w:val="single" w:sz="4" w:space="0" w:color="auto"/>
            </w:tcBorders>
          </w:tcPr>
          <w:p w14:paraId="3C3A130D" w14:textId="77777777" w:rsidR="005912EA" w:rsidRPr="00CB5237" w:rsidRDefault="005912EA" w:rsidP="00DE2E30">
            <w:pPr>
              <w:jc w:val="both"/>
            </w:pPr>
            <w:r w:rsidRPr="00CB5237">
              <w:t>— sodyum molibdat (molibden VI)</w:t>
            </w:r>
          </w:p>
        </w:tc>
      </w:tr>
      <w:tr w:rsidR="005912EA" w:rsidRPr="00CB5237" w14:paraId="04195692" w14:textId="77777777" w:rsidTr="00DE2E30">
        <w:tc>
          <w:tcPr>
            <w:tcW w:w="9000" w:type="dxa"/>
            <w:tcBorders>
              <w:top w:val="single" w:sz="4" w:space="0" w:color="auto"/>
              <w:left w:val="single" w:sz="4" w:space="0" w:color="auto"/>
              <w:bottom w:val="single" w:sz="4" w:space="0" w:color="auto"/>
              <w:right w:val="single" w:sz="4" w:space="0" w:color="auto"/>
            </w:tcBorders>
          </w:tcPr>
          <w:p w14:paraId="7A4D5741" w14:textId="77777777" w:rsidR="005912EA" w:rsidRPr="00CB5237" w:rsidRDefault="005912EA" w:rsidP="00DE2E30">
            <w:pPr>
              <w:jc w:val="both"/>
            </w:pPr>
            <w:r w:rsidRPr="00CB5237">
              <w:t>— kalsiyum florür</w:t>
            </w:r>
          </w:p>
        </w:tc>
      </w:tr>
      <w:tr w:rsidR="005912EA" w:rsidRPr="00CB5237" w14:paraId="30FF0D20" w14:textId="77777777" w:rsidTr="00DE2E30">
        <w:tc>
          <w:tcPr>
            <w:tcW w:w="9000" w:type="dxa"/>
            <w:tcBorders>
              <w:top w:val="single" w:sz="4" w:space="0" w:color="auto"/>
              <w:left w:val="single" w:sz="4" w:space="0" w:color="auto"/>
              <w:bottom w:val="single" w:sz="4" w:space="0" w:color="auto"/>
              <w:right w:val="single" w:sz="4" w:space="0" w:color="auto"/>
            </w:tcBorders>
          </w:tcPr>
          <w:p w14:paraId="5B1ADF8D" w14:textId="77777777" w:rsidR="005912EA" w:rsidRPr="00CB5237" w:rsidRDefault="005912EA" w:rsidP="00DE2E30">
            <w:pPr>
              <w:jc w:val="both"/>
            </w:pPr>
            <w:r w:rsidRPr="00CB5237">
              <w:t xml:space="preserve">— potasyum florür </w:t>
            </w:r>
          </w:p>
        </w:tc>
      </w:tr>
      <w:tr w:rsidR="005912EA" w:rsidRPr="00CB5237" w14:paraId="02D4FB77" w14:textId="77777777" w:rsidTr="00DE2E30">
        <w:tc>
          <w:tcPr>
            <w:tcW w:w="9000" w:type="dxa"/>
            <w:tcBorders>
              <w:top w:val="single" w:sz="4" w:space="0" w:color="auto"/>
              <w:left w:val="single" w:sz="4" w:space="0" w:color="auto"/>
              <w:bottom w:val="single" w:sz="4" w:space="0" w:color="auto"/>
              <w:right w:val="single" w:sz="4" w:space="0" w:color="auto"/>
            </w:tcBorders>
          </w:tcPr>
          <w:p w14:paraId="43A7437D" w14:textId="77777777" w:rsidR="005912EA" w:rsidRPr="00CB5237" w:rsidRDefault="005912EA" w:rsidP="00DE2E30">
            <w:pPr>
              <w:jc w:val="both"/>
            </w:pPr>
            <w:r w:rsidRPr="00CB5237">
              <w:t xml:space="preserve">— sodyum florür </w:t>
            </w:r>
          </w:p>
        </w:tc>
      </w:tr>
      <w:tr w:rsidR="005912EA" w:rsidRPr="00CB5237" w14:paraId="370342EF" w14:textId="77777777" w:rsidTr="00DE2E30">
        <w:tc>
          <w:tcPr>
            <w:tcW w:w="9000" w:type="dxa"/>
            <w:tcBorders>
              <w:top w:val="single" w:sz="4" w:space="0" w:color="auto"/>
              <w:left w:val="single" w:sz="4" w:space="0" w:color="auto"/>
              <w:bottom w:val="single" w:sz="4" w:space="0" w:color="auto"/>
              <w:right w:val="single" w:sz="4" w:space="0" w:color="auto"/>
            </w:tcBorders>
          </w:tcPr>
          <w:p w14:paraId="3FBFAAAB" w14:textId="77777777" w:rsidR="005912EA" w:rsidRPr="00CB5237" w:rsidRDefault="005912EA" w:rsidP="00DE2E30">
            <w:pPr>
              <w:jc w:val="both"/>
            </w:pPr>
            <w:r w:rsidRPr="00CB5237">
              <w:t xml:space="preserve">— sodyum monoflorofosfat </w:t>
            </w:r>
          </w:p>
        </w:tc>
      </w:tr>
      <w:tr w:rsidR="005912EA" w:rsidRPr="00CB5237" w14:paraId="08342F28" w14:textId="77777777" w:rsidTr="00DE2E30">
        <w:tc>
          <w:tcPr>
            <w:tcW w:w="9000" w:type="dxa"/>
            <w:tcBorders>
              <w:top w:val="single" w:sz="4" w:space="0" w:color="auto"/>
              <w:left w:val="single" w:sz="4" w:space="0" w:color="auto"/>
              <w:bottom w:val="single" w:sz="4" w:space="0" w:color="auto"/>
              <w:right w:val="single" w:sz="4" w:space="0" w:color="auto"/>
            </w:tcBorders>
          </w:tcPr>
          <w:p w14:paraId="132B8905" w14:textId="77777777" w:rsidR="005912EA" w:rsidRPr="00CB5237" w:rsidRDefault="005912EA" w:rsidP="00DE2E30">
            <w:pPr>
              <w:jc w:val="both"/>
            </w:pPr>
            <w:r w:rsidRPr="00CB5237">
              <w:t>— borik asit</w:t>
            </w:r>
          </w:p>
        </w:tc>
      </w:tr>
      <w:tr w:rsidR="005912EA" w:rsidRPr="00CB5237" w14:paraId="3DCAA81A" w14:textId="77777777" w:rsidTr="00DE2E30">
        <w:tc>
          <w:tcPr>
            <w:tcW w:w="9000" w:type="dxa"/>
            <w:tcBorders>
              <w:top w:val="single" w:sz="4" w:space="0" w:color="auto"/>
              <w:left w:val="single" w:sz="4" w:space="0" w:color="auto"/>
              <w:bottom w:val="single" w:sz="4" w:space="0" w:color="auto"/>
              <w:right w:val="single" w:sz="4" w:space="0" w:color="auto"/>
            </w:tcBorders>
          </w:tcPr>
          <w:p w14:paraId="5501B6B2" w14:textId="77777777" w:rsidR="005912EA" w:rsidRPr="00CB5237" w:rsidRDefault="005912EA" w:rsidP="00DE2E30">
            <w:pPr>
              <w:jc w:val="both"/>
            </w:pPr>
            <w:r w:rsidRPr="00CB5237">
              <w:t>— sodyum borat</w:t>
            </w:r>
          </w:p>
        </w:tc>
      </w:tr>
      <w:tr w:rsidR="005912EA" w:rsidRPr="00CB5237" w14:paraId="63D5CDE9" w14:textId="77777777" w:rsidTr="00DE2E30">
        <w:tc>
          <w:tcPr>
            <w:tcW w:w="9000" w:type="dxa"/>
            <w:tcBorders>
              <w:top w:val="single" w:sz="4" w:space="0" w:color="auto"/>
              <w:left w:val="single" w:sz="4" w:space="0" w:color="auto"/>
              <w:bottom w:val="single" w:sz="4" w:space="0" w:color="auto"/>
              <w:right w:val="single" w:sz="4" w:space="0" w:color="auto"/>
            </w:tcBorders>
          </w:tcPr>
          <w:p w14:paraId="229FB454" w14:textId="77777777" w:rsidR="005912EA" w:rsidRPr="00CB5237" w:rsidRDefault="005912EA" w:rsidP="00DE2E30">
            <w:pPr>
              <w:jc w:val="both"/>
            </w:pPr>
            <w:r w:rsidRPr="00CB5237">
              <w:t>— kolin-stabilize ortosilisik asit</w:t>
            </w:r>
          </w:p>
        </w:tc>
      </w:tr>
      <w:tr w:rsidR="005912EA" w:rsidRPr="00CB5237" w14:paraId="41BCE4BA" w14:textId="77777777" w:rsidTr="00DE2E30">
        <w:tc>
          <w:tcPr>
            <w:tcW w:w="9000" w:type="dxa"/>
            <w:tcBorders>
              <w:top w:val="single" w:sz="4" w:space="0" w:color="auto"/>
              <w:left w:val="single" w:sz="4" w:space="0" w:color="auto"/>
              <w:bottom w:val="single" w:sz="4" w:space="0" w:color="auto"/>
              <w:right w:val="single" w:sz="4" w:space="0" w:color="auto"/>
            </w:tcBorders>
          </w:tcPr>
          <w:p w14:paraId="1C4943DB" w14:textId="77777777" w:rsidR="005912EA" w:rsidRPr="00CB5237" w:rsidRDefault="005912EA" w:rsidP="00DE2E30">
            <w:pPr>
              <w:jc w:val="both"/>
            </w:pPr>
            <w:r w:rsidRPr="00CB5237">
              <w:t>— silikon dioksit</w:t>
            </w:r>
          </w:p>
        </w:tc>
      </w:tr>
      <w:tr w:rsidR="005912EA" w:rsidRPr="00CB5237" w14:paraId="312EF042" w14:textId="77777777" w:rsidTr="00DE2E30">
        <w:tc>
          <w:tcPr>
            <w:tcW w:w="9000" w:type="dxa"/>
            <w:tcBorders>
              <w:top w:val="single" w:sz="4" w:space="0" w:color="auto"/>
              <w:left w:val="single" w:sz="4" w:space="0" w:color="auto"/>
              <w:bottom w:val="single" w:sz="4" w:space="0" w:color="auto"/>
              <w:right w:val="single" w:sz="4" w:space="0" w:color="auto"/>
            </w:tcBorders>
          </w:tcPr>
          <w:p w14:paraId="069F87F2" w14:textId="77777777" w:rsidR="005912EA" w:rsidRPr="00CB5237" w:rsidRDefault="005912EA" w:rsidP="00DE2E30">
            <w:pPr>
              <w:jc w:val="both"/>
            </w:pPr>
            <w:r w:rsidRPr="00CB5237">
              <w:t>— silisik asit (jel formunda)</w:t>
            </w:r>
          </w:p>
        </w:tc>
      </w:tr>
    </w:tbl>
    <w:p w14:paraId="70C3E74B"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 Her bir tokoferol ve tokotrienollerin tipik düzey</w:t>
      </w:r>
      <w:r>
        <w:rPr>
          <w:rFonts w:ascii="Times New Roman" w:hAnsi="Times New Roman"/>
          <w:color w:val="19161B"/>
          <w:sz w:val="20"/>
          <w:szCs w:val="20"/>
        </w:rPr>
        <w:t>leri</w:t>
      </w:r>
      <w:r w:rsidRPr="007D1662">
        <w:rPr>
          <w:rFonts w:ascii="Times New Roman" w:hAnsi="Times New Roman"/>
          <w:color w:val="19161B"/>
          <w:sz w:val="20"/>
          <w:szCs w:val="20"/>
        </w:rPr>
        <w:t xml:space="preserve">: </w:t>
      </w:r>
    </w:p>
    <w:p w14:paraId="268D27DA"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 xml:space="preserve">— 115 mg/g alfa-tokoferol (101 mg/g minimum) </w:t>
      </w:r>
    </w:p>
    <w:p w14:paraId="103E9690"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 5 mg/g beta- tokoferol (&lt; 1 mg/g minimum)</w:t>
      </w:r>
    </w:p>
    <w:p w14:paraId="4C22C6E9" w14:textId="77777777" w:rsidR="005912EA"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 45 mg/g gama- tokoferol (25 mg/g minimum)</w:t>
      </w:r>
    </w:p>
    <w:p w14:paraId="6D35C61D"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w:t>
      </w:r>
      <w:r>
        <w:rPr>
          <w:rFonts w:ascii="Times New Roman" w:hAnsi="Times New Roman"/>
          <w:color w:val="19161B"/>
          <w:sz w:val="20"/>
          <w:szCs w:val="20"/>
        </w:rPr>
        <w:t xml:space="preserve"> </w:t>
      </w:r>
      <w:r w:rsidRPr="007D1662">
        <w:rPr>
          <w:rFonts w:ascii="Times New Roman" w:hAnsi="Times New Roman"/>
          <w:color w:val="19161B"/>
          <w:sz w:val="20"/>
          <w:szCs w:val="20"/>
        </w:rPr>
        <w:t>12 mg/g delta- tokoferol (3 mg/g minimum)</w:t>
      </w:r>
    </w:p>
    <w:p w14:paraId="42FE2ED6"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 xml:space="preserve">— 67 mg/g alfa-tokotrienol (30 mg/g minimum) </w:t>
      </w:r>
    </w:p>
    <w:p w14:paraId="2C579B97"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 xml:space="preserve">— &lt; 1 mg/g beta-tokotrienol (&lt; 1 mg/g minimum) </w:t>
      </w:r>
    </w:p>
    <w:p w14:paraId="37F8AD26"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color w:val="19161B"/>
          <w:sz w:val="20"/>
          <w:szCs w:val="20"/>
        </w:rPr>
        <w:t xml:space="preserve">— 82 mg/g gama-tokotrienol (45 mg/g minimum) </w:t>
      </w:r>
    </w:p>
    <w:p w14:paraId="5A17549C" w14:textId="77777777" w:rsidR="005912EA" w:rsidRPr="007D1662" w:rsidRDefault="005912EA" w:rsidP="005912EA">
      <w:pPr>
        <w:pStyle w:val="CM4"/>
        <w:ind w:left="426"/>
        <w:jc w:val="both"/>
        <w:rPr>
          <w:rFonts w:ascii="Times New Roman" w:hAnsi="Times New Roman"/>
          <w:color w:val="19161B"/>
          <w:sz w:val="20"/>
          <w:szCs w:val="20"/>
        </w:rPr>
      </w:pPr>
      <w:r w:rsidRPr="007D1662">
        <w:rPr>
          <w:rFonts w:ascii="Times New Roman" w:hAnsi="Times New Roman"/>
          <w:sz w:val="20"/>
          <w:szCs w:val="20"/>
        </w:rPr>
        <w:t xml:space="preserve">— 5 mg/g delta-tokotrienol (&lt; 1 mg/g minimum) </w:t>
      </w:r>
    </w:p>
    <w:p w14:paraId="4C15BB4A" w14:textId="77777777" w:rsidR="005912EA" w:rsidRDefault="005912EA" w:rsidP="005912EA">
      <w:pPr>
        <w:pStyle w:val="Default"/>
        <w:ind w:left="426"/>
        <w:jc w:val="both"/>
        <w:rPr>
          <w:rFonts w:ascii="Times New Roman" w:hAnsi="Times New Roman" w:cs="Times New Roman"/>
          <w:color w:val="auto"/>
          <w:sz w:val="20"/>
          <w:szCs w:val="20"/>
        </w:rPr>
      </w:pPr>
      <w:r w:rsidRPr="007D1662">
        <w:rPr>
          <w:rFonts w:ascii="Times New Roman" w:hAnsi="Times New Roman" w:cs="Times New Roman"/>
          <w:color w:val="auto"/>
          <w:sz w:val="20"/>
          <w:szCs w:val="20"/>
        </w:rPr>
        <w:t>** Kuru formda en fazla 2,5 mg Se/g olan ve selenyum kaynağı olarak sodyum selenit varlığında geliştirilen kültürden elde edilmiş selenyumca zenginleştirilmiş maya. Mayadaki baskın organik selenyum türleri selenometionin (üründe toplam ekstrakte edilen selenyum miktarı %60-85) olmalıdır. Selenosistein dahil olmak üzere diğer organik selenyum bileşiklerinin miktarı, toplam ekstrakte edilen selenyumun %10’unu geçemez. Normal inorganik selenyumun miktarı, toplam ekstrakte edilen selenyumun %1’ini geçemez.</w:t>
      </w:r>
      <w:r>
        <w:rPr>
          <w:rFonts w:ascii="Times New Roman" w:hAnsi="Times New Roman" w:cs="Times New Roman"/>
          <w:color w:val="auto"/>
          <w:sz w:val="20"/>
          <w:szCs w:val="20"/>
        </w:rPr>
        <w:t xml:space="preserve"> </w:t>
      </w:r>
    </w:p>
    <w:p w14:paraId="78BEDED2" w14:textId="77777777" w:rsidR="005912EA" w:rsidRPr="007D1662" w:rsidRDefault="005912EA" w:rsidP="005912EA">
      <w:pPr>
        <w:pStyle w:val="Default"/>
        <w:ind w:left="426"/>
        <w:jc w:val="both"/>
        <w:rPr>
          <w:rFonts w:ascii="Times New Roman" w:hAnsi="Times New Roman" w:cs="Times New Roman"/>
          <w:color w:val="auto"/>
          <w:sz w:val="20"/>
          <w:szCs w:val="20"/>
        </w:rPr>
      </w:pPr>
      <w:r w:rsidRPr="0028422B">
        <w:rPr>
          <w:rFonts w:ascii="Times New Roman" w:hAnsi="Times New Roman" w:cs="Times New Roman"/>
          <w:b/>
          <w:color w:val="auto"/>
          <w:sz w:val="20"/>
          <w:szCs w:val="20"/>
        </w:rPr>
        <w:t>(Ek:RG-21/11/2015-29539)</w:t>
      </w:r>
      <w:r>
        <w:rPr>
          <w:rFonts w:ascii="Times New Roman" w:hAnsi="Times New Roman" w:cs="Times New Roman"/>
          <w:color w:val="auto"/>
          <w:sz w:val="20"/>
          <w:szCs w:val="20"/>
        </w:rPr>
        <w:t xml:space="preserve"> </w:t>
      </w:r>
      <w:r w:rsidRPr="0028422B">
        <w:rPr>
          <w:rFonts w:ascii="Times New Roman" w:hAnsi="Times New Roman" w:cs="Times New Roman"/>
          <w:color w:val="auto"/>
          <w:sz w:val="20"/>
          <w:szCs w:val="20"/>
        </w:rPr>
        <w:t>***Kromca zenginleştirilmiş maya, krom kaynağı olarak krom(III) klorür varlığında Saccharomyces cerevisiae kültüründen üretilir. Son tüketiciye arz edilirken kuru formda 230-300 mg krom/kg içerir. Krom(VI) içeriği to</w:t>
      </w:r>
      <w:r>
        <w:rPr>
          <w:rFonts w:ascii="Times New Roman" w:hAnsi="Times New Roman" w:cs="Times New Roman"/>
          <w:color w:val="auto"/>
          <w:sz w:val="20"/>
          <w:szCs w:val="20"/>
        </w:rPr>
        <w:t>plam kromun % 0,2 sini geçemez.</w:t>
      </w:r>
    </w:p>
    <w:p w14:paraId="4D770F6E" w14:textId="77777777" w:rsidR="005912EA" w:rsidRPr="00CB5237" w:rsidRDefault="005912EA" w:rsidP="005912EA">
      <w:pPr>
        <w:pStyle w:val="Default"/>
        <w:jc w:val="both"/>
        <w:rPr>
          <w:rFonts w:ascii="Times New Roman" w:hAnsi="Times New Roman" w:cs="Times New Roman"/>
          <w:color w:val="auto"/>
        </w:rPr>
      </w:pPr>
    </w:p>
    <w:p w14:paraId="6B97D396" w14:textId="77777777" w:rsidR="005912EA" w:rsidRDefault="005912EA" w:rsidP="005912EA">
      <w:pPr>
        <w:shd w:val="clear" w:color="auto" w:fill="FFFFFF"/>
        <w:ind w:right="36"/>
        <w:jc w:val="right"/>
        <w:rPr>
          <w:b/>
        </w:rPr>
      </w:pPr>
      <w:r>
        <w:rPr>
          <w:b/>
        </w:rPr>
        <w:br w:type="page"/>
      </w:r>
      <w:r w:rsidRPr="00CB5237">
        <w:rPr>
          <w:b/>
        </w:rPr>
        <w:t>E</w:t>
      </w:r>
      <w:r>
        <w:rPr>
          <w:b/>
        </w:rPr>
        <w:t>k</w:t>
      </w:r>
      <w:r w:rsidRPr="00CB5237">
        <w:rPr>
          <w:b/>
        </w:rPr>
        <w:t xml:space="preserve"> </w:t>
      </w:r>
      <w:r>
        <w:rPr>
          <w:b/>
        </w:rPr>
        <w:t>–</w:t>
      </w:r>
      <w:r w:rsidRPr="00CB5237">
        <w:rPr>
          <w:b/>
        </w:rPr>
        <w:t xml:space="preserve"> </w:t>
      </w:r>
      <w:r>
        <w:rPr>
          <w:b/>
        </w:rPr>
        <w:t>3</w:t>
      </w:r>
    </w:p>
    <w:p w14:paraId="3A9D1F86" w14:textId="77777777" w:rsidR="005912EA" w:rsidRPr="00CB5237" w:rsidRDefault="005912EA" w:rsidP="005912EA">
      <w:pPr>
        <w:shd w:val="clear" w:color="auto" w:fill="FFFFFF"/>
        <w:rPr>
          <w:b/>
        </w:rPr>
      </w:pPr>
    </w:p>
    <w:p w14:paraId="38CF1F3D" w14:textId="77777777" w:rsidR="005912EA" w:rsidRPr="00CB5237" w:rsidRDefault="005912EA" w:rsidP="005912EA">
      <w:pPr>
        <w:tabs>
          <w:tab w:val="left" w:pos="720"/>
          <w:tab w:val="left" w:pos="2340"/>
        </w:tabs>
        <w:jc w:val="center"/>
        <w:rPr>
          <w:b/>
        </w:rPr>
      </w:pPr>
      <w:r w:rsidRPr="00CB5237">
        <w:rPr>
          <w:b/>
        </w:rPr>
        <w:t>Takviye Edici Gıdalarda Kullanılan Vitamin ve Minerallerin</w:t>
      </w:r>
    </w:p>
    <w:p w14:paraId="7CEE2C8A" w14:textId="77777777" w:rsidR="005912EA" w:rsidRDefault="005912EA" w:rsidP="005912EA">
      <w:pPr>
        <w:tabs>
          <w:tab w:val="left" w:pos="720"/>
          <w:tab w:val="left" w:pos="2340"/>
        </w:tabs>
        <w:jc w:val="center"/>
        <w:rPr>
          <w:b/>
        </w:rPr>
      </w:pPr>
      <w:r w:rsidRPr="00CB5237">
        <w:rPr>
          <w:b/>
        </w:rPr>
        <w:t>Günlük Maksimum Limitleri</w:t>
      </w:r>
    </w:p>
    <w:p w14:paraId="582FB1FA" w14:textId="77777777" w:rsidR="005912EA" w:rsidRPr="00CB5237" w:rsidRDefault="005912EA" w:rsidP="005912EA">
      <w:pPr>
        <w:tabs>
          <w:tab w:val="left" w:pos="720"/>
          <w:tab w:val="left" w:pos="2340"/>
        </w:tabs>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34"/>
        <w:gridCol w:w="2520"/>
      </w:tblGrid>
      <w:tr w:rsidR="005912EA" w:rsidRPr="00F04878" w14:paraId="79E918D2" w14:textId="77777777" w:rsidTr="00DE2E30">
        <w:tc>
          <w:tcPr>
            <w:tcW w:w="3686" w:type="dxa"/>
            <w:shd w:val="clear" w:color="auto" w:fill="auto"/>
          </w:tcPr>
          <w:p w14:paraId="38CBA9CC" w14:textId="77777777" w:rsidR="005912EA" w:rsidRPr="00C4524C" w:rsidRDefault="005912EA" w:rsidP="00DE2E30">
            <w:pPr>
              <w:spacing w:line="360" w:lineRule="auto"/>
              <w:jc w:val="both"/>
              <w:rPr>
                <w:b/>
                <w:sz w:val="20"/>
                <w:szCs w:val="20"/>
              </w:rPr>
            </w:pPr>
            <w:r>
              <w:rPr>
                <w:b/>
                <w:sz w:val="20"/>
                <w:szCs w:val="20"/>
              </w:rPr>
              <w:t>Vitamin v</w:t>
            </w:r>
            <w:r w:rsidRPr="00F04878">
              <w:rPr>
                <w:b/>
                <w:sz w:val="20"/>
                <w:szCs w:val="20"/>
              </w:rPr>
              <w:t>e Mineralle</w:t>
            </w:r>
            <w:r>
              <w:rPr>
                <w:b/>
                <w:sz w:val="20"/>
                <w:szCs w:val="20"/>
              </w:rPr>
              <w:t>r</w:t>
            </w:r>
          </w:p>
        </w:tc>
        <w:tc>
          <w:tcPr>
            <w:tcW w:w="2434" w:type="dxa"/>
            <w:shd w:val="clear" w:color="auto" w:fill="auto"/>
          </w:tcPr>
          <w:p w14:paraId="783DD91D" w14:textId="77777777" w:rsidR="005912EA" w:rsidRPr="00F04878" w:rsidRDefault="005912EA" w:rsidP="00DE2E30">
            <w:pPr>
              <w:spacing w:line="360" w:lineRule="auto"/>
              <w:jc w:val="center"/>
              <w:rPr>
                <w:b/>
                <w:sz w:val="20"/>
                <w:szCs w:val="20"/>
              </w:rPr>
            </w:pPr>
            <w:r w:rsidRPr="00F04878">
              <w:rPr>
                <w:b/>
                <w:sz w:val="20"/>
                <w:szCs w:val="20"/>
              </w:rPr>
              <w:t>4-10 yaş</w:t>
            </w:r>
            <w:r w:rsidRPr="00CD4DE2">
              <w:rPr>
                <w:b/>
                <w:sz w:val="20"/>
                <w:szCs w:val="20"/>
                <w:vertAlign w:val="superscript"/>
              </w:rPr>
              <w:t>**</w:t>
            </w:r>
          </w:p>
        </w:tc>
        <w:tc>
          <w:tcPr>
            <w:tcW w:w="2520" w:type="dxa"/>
            <w:shd w:val="clear" w:color="auto" w:fill="auto"/>
          </w:tcPr>
          <w:p w14:paraId="77BF1DD9" w14:textId="77777777" w:rsidR="005912EA" w:rsidRPr="00F04878" w:rsidRDefault="005912EA" w:rsidP="00DE2E30">
            <w:pPr>
              <w:spacing w:line="360" w:lineRule="auto"/>
              <w:jc w:val="center"/>
              <w:rPr>
                <w:b/>
                <w:sz w:val="20"/>
                <w:szCs w:val="20"/>
              </w:rPr>
            </w:pPr>
            <w:r w:rsidRPr="00F04878">
              <w:rPr>
                <w:b/>
                <w:sz w:val="20"/>
                <w:szCs w:val="20"/>
              </w:rPr>
              <w:t>11 yaş ve üzeri</w:t>
            </w:r>
          </w:p>
        </w:tc>
      </w:tr>
      <w:tr w:rsidR="005912EA" w:rsidRPr="00F04878" w14:paraId="35ED2225" w14:textId="77777777" w:rsidTr="00DE2E30">
        <w:tc>
          <w:tcPr>
            <w:tcW w:w="3686" w:type="dxa"/>
            <w:shd w:val="clear" w:color="auto" w:fill="auto"/>
          </w:tcPr>
          <w:p w14:paraId="7E6A2E64" w14:textId="77777777" w:rsidR="005912EA" w:rsidRPr="00C4524C" w:rsidRDefault="005912EA" w:rsidP="00DE2E30">
            <w:pPr>
              <w:spacing w:line="360" w:lineRule="auto"/>
              <w:jc w:val="both"/>
              <w:rPr>
                <w:sz w:val="20"/>
                <w:szCs w:val="20"/>
              </w:rPr>
            </w:pPr>
            <w:r>
              <w:rPr>
                <w:sz w:val="20"/>
                <w:szCs w:val="20"/>
              </w:rPr>
              <w:t>V</w:t>
            </w:r>
            <w:r w:rsidRPr="00C4524C">
              <w:rPr>
                <w:sz w:val="20"/>
                <w:szCs w:val="20"/>
              </w:rPr>
              <w:t>itamin A (RE) (μg)</w:t>
            </w:r>
          </w:p>
        </w:tc>
        <w:tc>
          <w:tcPr>
            <w:tcW w:w="2434" w:type="dxa"/>
            <w:shd w:val="clear" w:color="auto" w:fill="auto"/>
          </w:tcPr>
          <w:p w14:paraId="4A82A724" w14:textId="77777777" w:rsidR="005912EA" w:rsidRPr="00F04878" w:rsidRDefault="005912EA" w:rsidP="00DE2E30">
            <w:pPr>
              <w:spacing w:line="360" w:lineRule="auto"/>
              <w:jc w:val="center"/>
              <w:rPr>
                <w:sz w:val="20"/>
                <w:szCs w:val="20"/>
              </w:rPr>
            </w:pPr>
            <w:r w:rsidRPr="00F04878">
              <w:rPr>
                <w:sz w:val="20"/>
                <w:szCs w:val="20"/>
              </w:rPr>
              <w:t>500</w:t>
            </w:r>
          </w:p>
        </w:tc>
        <w:tc>
          <w:tcPr>
            <w:tcW w:w="2520" w:type="dxa"/>
            <w:shd w:val="clear" w:color="auto" w:fill="auto"/>
          </w:tcPr>
          <w:p w14:paraId="1152F0D0" w14:textId="77777777" w:rsidR="005912EA" w:rsidRPr="00F04878" w:rsidRDefault="005912EA" w:rsidP="00DE2E30">
            <w:pPr>
              <w:spacing w:line="360" w:lineRule="auto"/>
              <w:jc w:val="center"/>
              <w:rPr>
                <w:sz w:val="20"/>
                <w:szCs w:val="20"/>
                <w:vertAlign w:val="superscript"/>
              </w:rPr>
            </w:pPr>
            <w:r w:rsidRPr="00F04878">
              <w:rPr>
                <w:sz w:val="20"/>
                <w:szCs w:val="20"/>
              </w:rPr>
              <w:t>1000</w:t>
            </w:r>
          </w:p>
        </w:tc>
      </w:tr>
      <w:tr w:rsidR="005912EA" w:rsidRPr="00F04878" w14:paraId="78612307" w14:textId="77777777" w:rsidTr="00DE2E30">
        <w:tc>
          <w:tcPr>
            <w:tcW w:w="3686" w:type="dxa"/>
            <w:shd w:val="clear" w:color="auto" w:fill="auto"/>
          </w:tcPr>
          <w:p w14:paraId="6543C353" w14:textId="77777777" w:rsidR="005912EA" w:rsidRPr="00C4524C" w:rsidRDefault="005912EA" w:rsidP="00DE2E30">
            <w:pPr>
              <w:spacing w:line="360" w:lineRule="auto"/>
              <w:jc w:val="both"/>
              <w:rPr>
                <w:sz w:val="20"/>
                <w:szCs w:val="20"/>
              </w:rPr>
            </w:pPr>
            <w:r w:rsidRPr="00C4524C">
              <w:rPr>
                <w:sz w:val="20"/>
                <w:szCs w:val="20"/>
              </w:rPr>
              <w:t>Beta-karoten (mg)</w:t>
            </w:r>
          </w:p>
        </w:tc>
        <w:tc>
          <w:tcPr>
            <w:tcW w:w="2434" w:type="dxa"/>
            <w:shd w:val="clear" w:color="auto" w:fill="auto"/>
          </w:tcPr>
          <w:p w14:paraId="73A937D7" w14:textId="77777777" w:rsidR="005912EA" w:rsidRPr="00F04878" w:rsidRDefault="005912EA" w:rsidP="00DE2E30">
            <w:pPr>
              <w:spacing w:line="360" w:lineRule="auto"/>
              <w:jc w:val="center"/>
              <w:rPr>
                <w:sz w:val="20"/>
                <w:szCs w:val="20"/>
              </w:rPr>
            </w:pPr>
            <w:r w:rsidRPr="00F04878">
              <w:rPr>
                <w:sz w:val="20"/>
                <w:szCs w:val="20"/>
              </w:rPr>
              <w:t>3,5</w:t>
            </w:r>
          </w:p>
        </w:tc>
        <w:tc>
          <w:tcPr>
            <w:tcW w:w="2520" w:type="dxa"/>
            <w:shd w:val="clear" w:color="auto" w:fill="auto"/>
          </w:tcPr>
          <w:p w14:paraId="3DD03A80" w14:textId="77777777" w:rsidR="005912EA" w:rsidRPr="00F04878" w:rsidRDefault="005912EA" w:rsidP="00DE2E30">
            <w:pPr>
              <w:spacing w:line="360" w:lineRule="auto"/>
              <w:jc w:val="center"/>
              <w:rPr>
                <w:sz w:val="20"/>
                <w:szCs w:val="20"/>
                <w:vertAlign w:val="superscript"/>
              </w:rPr>
            </w:pPr>
            <w:r w:rsidRPr="00F04878">
              <w:rPr>
                <w:sz w:val="20"/>
                <w:szCs w:val="20"/>
              </w:rPr>
              <w:t>7</w:t>
            </w:r>
          </w:p>
        </w:tc>
      </w:tr>
      <w:tr w:rsidR="005912EA" w:rsidRPr="00F04878" w14:paraId="75023B4F" w14:textId="77777777" w:rsidTr="00DE2E30">
        <w:tc>
          <w:tcPr>
            <w:tcW w:w="3686" w:type="dxa"/>
            <w:shd w:val="clear" w:color="auto" w:fill="auto"/>
          </w:tcPr>
          <w:p w14:paraId="4189BE47" w14:textId="77777777" w:rsidR="005912EA" w:rsidRPr="00C4524C" w:rsidRDefault="005912EA" w:rsidP="00DE2E30">
            <w:pPr>
              <w:spacing w:line="360" w:lineRule="auto"/>
              <w:jc w:val="both"/>
              <w:rPr>
                <w:sz w:val="20"/>
                <w:szCs w:val="20"/>
              </w:rPr>
            </w:pPr>
            <w:r>
              <w:rPr>
                <w:sz w:val="20"/>
                <w:szCs w:val="20"/>
              </w:rPr>
              <w:t>V</w:t>
            </w:r>
            <w:r w:rsidRPr="00C4524C">
              <w:rPr>
                <w:sz w:val="20"/>
                <w:szCs w:val="20"/>
              </w:rPr>
              <w:t>itamin D (μg)</w:t>
            </w:r>
          </w:p>
        </w:tc>
        <w:tc>
          <w:tcPr>
            <w:tcW w:w="2434" w:type="dxa"/>
            <w:shd w:val="clear" w:color="auto" w:fill="auto"/>
          </w:tcPr>
          <w:p w14:paraId="5C5571A6" w14:textId="77777777" w:rsidR="005912EA" w:rsidRPr="00F04878" w:rsidRDefault="005912EA" w:rsidP="00DE2E30">
            <w:pPr>
              <w:spacing w:line="360" w:lineRule="auto"/>
              <w:jc w:val="center"/>
              <w:rPr>
                <w:sz w:val="20"/>
                <w:szCs w:val="20"/>
              </w:rPr>
            </w:pPr>
            <w:r w:rsidRPr="00F04878">
              <w:rPr>
                <w:sz w:val="20"/>
                <w:szCs w:val="20"/>
              </w:rPr>
              <w:t>1</w:t>
            </w:r>
            <w:r>
              <w:rPr>
                <w:sz w:val="20"/>
                <w:szCs w:val="20"/>
              </w:rPr>
              <w:t>2</w:t>
            </w:r>
            <w:r w:rsidRPr="00F04878">
              <w:rPr>
                <w:sz w:val="20"/>
                <w:szCs w:val="20"/>
              </w:rPr>
              <w:t>,5</w:t>
            </w:r>
          </w:p>
        </w:tc>
        <w:tc>
          <w:tcPr>
            <w:tcW w:w="2520" w:type="dxa"/>
            <w:shd w:val="clear" w:color="auto" w:fill="auto"/>
          </w:tcPr>
          <w:p w14:paraId="54F5CE90" w14:textId="77777777" w:rsidR="005912EA" w:rsidRPr="00F04878" w:rsidRDefault="005912EA" w:rsidP="00DE2E30">
            <w:pPr>
              <w:spacing w:line="360" w:lineRule="auto"/>
              <w:jc w:val="center"/>
              <w:rPr>
                <w:sz w:val="20"/>
                <w:szCs w:val="20"/>
                <w:vertAlign w:val="superscript"/>
              </w:rPr>
            </w:pPr>
            <w:r>
              <w:rPr>
                <w:sz w:val="20"/>
                <w:szCs w:val="20"/>
              </w:rPr>
              <w:t>2</w:t>
            </w:r>
            <w:r w:rsidRPr="00F04878">
              <w:rPr>
                <w:sz w:val="20"/>
                <w:szCs w:val="20"/>
              </w:rPr>
              <w:t>5</w:t>
            </w:r>
          </w:p>
        </w:tc>
      </w:tr>
      <w:tr w:rsidR="005912EA" w:rsidRPr="00F04878" w14:paraId="42D93DDE" w14:textId="77777777" w:rsidTr="00DE2E30">
        <w:tc>
          <w:tcPr>
            <w:tcW w:w="3686" w:type="dxa"/>
            <w:shd w:val="clear" w:color="auto" w:fill="auto"/>
          </w:tcPr>
          <w:p w14:paraId="71AA2D19" w14:textId="77777777" w:rsidR="005912EA" w:rsidRPr="00C4524C" w:rsidRDefault="005912EA" w:rsidP="00DE2E30">
            <w:pPr>
              <w:spacing w:line="360" w:lineRule="auto"/>
              <w:jc w:val="both"/>
              <w:rPr>
                <w:sz w:val="20"/>
                <w:szCs w:val="20"/>
              </w:rPr>
            </w:pPr>
            <w:r>
              <w:rPr>
                <w:sz w:val="20"/>
                <w:szCs w:val="20"/>
              </w:rPr>
              <w:t>V</w:t>
            </w:r>
            <w:r w:rsidRPr="00C4524C">
              <w:rPr>
                <w:sz w:val="20"/>
                <w:szCs w:val="20"/>
              </w:rPr>
              <w:t xml:space="preserve">itamin E (α-TE) (mg) </w:t>
            </w:r>
          </w:p>
        </w:tc>
        <w:tc>
          <w:tcPr>
            <w:tcW w:w="2434" w:type="dxa"/>
            <w:shd w:val="clear" w:color="auto" w:fill="auto"/>
          </w:tcPr>
          <w:p w14:paraId="28910B66" w14:textId="77777777" w:rsidR="005912EA" w:rsidRPr="00F04878" w:rsidRDefault="005912EA" w:rsidP="00DE2E30">
            <w:pPr>
              <w:spacing w:line="360" w:lineRule="auto"/>
              <w:jc w:val="center"/>
              <w:rPr>
                <w:sz w:val="20"/>
                <w:szCs w:val="20"/>
              </w:rPr>
            </w:pPr>
            <w:r w:rsidRPr="00F04878">
              <w:rPr>
                <w:sz w:val="20"/>
                <w:szCs w:val="20"/>
              </w:rPr>
              <w:t>135</w:t>
            </w:r>
          </w:p>
        </w:tc>
        <w:tc>
          <w:tcPr>
            <w:tcW w:w="2520" w:type="dxa"/>
            <w:shd w:val="clear" w:color="auto" w:fill="auto"/>
          </w:tcPr>
          <w:p w14:paraId="5F6F1082" w14:textId="77777777" w:rsidR="005912EA" w:rsidRPr="00F04878" w:rsidRDefault="005912EA" w:rsidP="00DE2E30">
            <w:pPr>
              <w:spacing w:line="360" w:lineRule="auto"/>
              <w:jc w:val="center"/>
              <w:rPr>
                <w:sz w:val="20"/>
                <w:szCs w:val="20"/>
                <w:vertAlign w:val="superscript"/>
              </w:rPr>
            </w:pPr>
            <w:r w:rsidRPr="00F04878">
              <w:rPr>
                <w:sz w:val="20"/>
                <w:szCs w:val="20"/>
              </w:rPr>
              <w:t>270</w:t>
            </w:r>
          </w:p>
        </w:tc>
      </w:tr>
      <w:tr w:rsidR="005912EA" w:rsidRPr="00F04878" w14:paraId="661BDFB6" w14:textId="77777777" w:rsidTr="00DE2E30">
        <w:tc>
          <w:tcPr>
            <w:tcW w:w="3686" w:type="dxa"/>
            <w:shd w:val="clear" w:color="auto" w:fill="auto"/>
          </w:tcPr>
          <w:p w14:paraId="2327440B" w14:textId="77777777" w:rsidR="005912EA" w:rsidRPr="00C4524C" w:rsidRDefault="005912EA" w:rsidP="00DE2E30">
            <w:pPr>
              <w:spacing w:line="360" w:lineRule="auto"/>
              <w:jc w:val="both"/>
              <w:rPr>
                <w:sz w:val="20"/>
                <w:szCs w:val="20"/>
              </w:rPr>
            </w:pPr>
            <w:r>
              <w:rPr>
                <w:sz w:val="20"/>
                <w:szCs w:val="20"/>
              </w:rPr>
              <w:t>V</w:t>
            </w:r>
            <w:r w:rsidRPr="00C4524C">
              <w:rPr>
                <w:sz w:val="20"/>
                <w:szCs w:val="20"/>
              </w:rPr>
              <w:t>itamin B1 (tiamin) (mg)</w:t>
            </w:r>
            <w:r w:rsidRPr="00CD4DE2">
              <w:rPr>
                <w:sz w:val="20"/>
                <w:szCs w:val="20"/>
                <w:vertAlign w:val="superscript"/>
              </w:rPr>
              <w:t>*</w:t>
            </w:r>
          </w:p>
        </w:tc>
        <w:tc>
          <w:tcPr>
            <w:tcW w:w="2434" w:type="dxa"/>
            <w:shd w:val="clear" w:color="auto" w:fill="auto"/>
          </w:tcPr>
          <w:p w14:paraId="346A1E08"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660EF00C" w14:textId="77777777" w:rsidR="005912EA" w:rsidRPr="00F04878" w:rsidRDefault="005912EA" w:rsidP="00DE2E30">
            <w:pPr>
              <w:spacing w:line="360" w:lineRule="auto"/>
              <w:jc w:val="center"/>
              <w:rPr>
                <w:sz w:val="20"/>
                <w:szCs w:val="20"/>
                <w:vertAlign w:val="superscript"/>
              </w:rPr>
            </w:pPr>
            <w:r w:rsidRPr="00F04878">
              <w:rPr>
                <w:sz w:val="20"/>
                <w:szCs w:val="20"/>
              </w:rPr>
              <w:t>-</w:t>
            </w:r>
          </w:p>
        </w:tc>
      </w:tr>
      <w:tr w:rsidR="005912EA" w:rsidRPr="00F04878" w14:paraId="21E78B33" w14:textId="77777777" w:rsidTr="00DE2E30">
        <w:tc>
          <w:tcPr>
            <w:tcW w:w="3686" w:type="dxa"/>
            <w:shd w:val="clear" w:color="auto" w:fill="auto"/>
          </w:tcPr>
          <w:p w14:paraId="566243C6" w14:textId="77777777" w:rsidR="005912EA" w:rsidRPr="00C4524C" w:rsidRDefault="005912EA" w:rsidP="00DE2E30">
            <w:pPr>
              <w:spacing w:line="360" w:lineRule="auto"/>
              <w:jc w:val="both"/>
              <w:rPr>
                <w:sz w:val="20"/>
                <w:szCs w:val="20"/>
              </w:rPr>
            </w:pPr>
            <w:r>
              <w:rPr>
                <w:sz w:val="20"/>
                <w:szCs w:val="20"/>
              </w:rPr>
              <w:t>V</w:t>
            </w:r>
            <w:r w:rsidRPr="00C4524C">
              <w:rPr>
                <w:sz w:val="20"/>
                <w:szCs w:val="20"/>
              </w:rPr>
              <w:t>itamin B2 (riboflavin) (mg)</w:t>
            </w:r>
            <w:r w:rsidRPr="00CD4DE2">
              <w:rPr>
                <w:sz w:val="20"/>
                <w:szCs w:val="20"/>
                <w:vertAlign w:val="superscript"/>
              </w:rPr>
              <w:t xml:space="preserve">* </w:t>
            </w:r>
          </w:p>
        </w:tc>
        <w:tc>
          <w:tcPr>
            <w:tcW w:w="2434" w:type="dxa"/>
            <w:shd w:val="clear" w:color="auto" w:fill="auto"/>
          </w:tcPr>
          <w:p w14:paraId="12CEEA09" w14:textId="77777777" w:rsidR="005912EA" w:rsidRPr="00F04878" w:rsidRDefault="005912EA" w:rsidP="00DE2E30">
            <w:pPr>
              <w:spacing w:line="360" w:lineRule="auto"/>
              <w:jc w:val="center"/>
              <w:rPr>
                <w:strike/>
                <w:sz w:val="20"/>
                <w:szCs w:val="20"/>
              </w:rPr>
            </w:pPr>
            <w:r w:rsidRPr="00F04878">
              <w:rPr>
                <w:strike/>
                <w:sz w:val="20"/>
                <w:szCs w:val="20"/>
              </w:rPr>
              <w:t>-</w:t>
            </w:r>
          </w:p>
        </w:tc>
        <w:tc>
          <w:tcPr>
            <w:tcW w:w="2520" w:type="dxa"/>
            <w:shd w:val="clear" w:color="auto" w:fill="auto"/>
          </w:tcPr>
          <w:p w14:paraId="26F50C59" w14:textId="77777777" w:rsidR="005912EA" w:rsidRPr="00F04878" w:rsidRDefault="005912EA" w:rsidP="00DE2E30">
            <w:pPr>
              <w:spacing w:line="360" w:lineRule="auto"/>
              <w:jc w:val="center"/>
              <w:rPr>
                <w:strike/>
                <w:sz w:val="20"/>
                <w:szCs w:val="20"/>
              </w:rPr>
            </w:pPr>
            <w:r w:rsidRPr="00F04878">
              <w:rPr>
                <w:strike/>
                <w:sz w:val="20"/>
                <w:szCs w:val="20"/>
              </w:rPr>
              <w:t>-</w:t>
            </w:r>
          </w:p>
        </w:tc>
      </w:tr>
      <w:tr w:rsidR="005912EA" w:rsidRPr="00F04878" w14:paraId="5D1882D2" w14:textId="77777777" w:rsidTr="00DE2E30">
        <w:tc>
          <w:tcPr>
            <w:tcW w:w="3686" w:type="dxa"/>
            <w:shd w:val="clear" w:color="auto" w:fill="auto"/>
          </w:tcPr>
          <w:p w14:paraId="4AD3E756" w14:textId="77777777" w:rsidR="005912EA" w:rsidRPr="00657B53" w:rsidRDefault="005912EA" w:rsidP="00DE2E30">
            <w:pPr>
              <w:spacing w:line="360" w:lineRule="auto"/>
              <w:jc w:val="both"/>
              <w:rPr>
                <w:sz w:val="20"/>
                <w:szCs w:val="20"/>
              </w:rPr>
            </w:pPr>
            <w:r>
              <w:rPr>
                <w:sz w:val="20"/>
                <w:szCs w:val="20"/>
              </w:rPr>
              <w:t>V</w:t>
            </w:r>
            <w:r w:rsidRPr="00C4524C">
              <w:rPr>
                <w:sz w:val="20"/>
                <w:szCs w:val="20"/>
              </w:rPr>
              <w:t>itamin</w:t>
            </w:r>
            <w:r w:rsidRPr="00657B53">
              <w:rPr>
                <w:sz w:val="20"/>
                <w:szCs w:val="20"/>
              </w:rPr>
              <w:t xml:space="preserve"> B3 (niasin) (mg NE)</w:t>
            </w:r>
            <w:r w:rsidRPr="00CD4DE2">
              <w:rPr>
                <w:sz w:val="20"/>
                <w:szCs w:val="20"/>
                <w:vertAlign w:val="superscript"/>
              </w:rPr>
              <w:t>***</w:t>
            </w:r>
          </w:p>
        </w:tc>
        <w:tc>
          <w:tcPr>
            <w:tcW w:w="2434" w:type="dxa"/>
            <w:shd w:val="clear" w:color="auto" w:fill="auto"/>
          </w:tcPr>
          <w:p w14:paraId="3E5EB6D8" w14:textId="77777777" w:rsidR="005912EA" w:rsidRPr="00657B53" w:rsidRDefault="005912EA" w:rsidP="00DE2E30">
            <w:pPr>
              <w:spacing w:line="360" w:lineRule="auto"/>
              <w:jc w:val="center"/>
              <w:rPr>
                <w:sz w:val="20"/>
                <w:szCs w:val="20"/>
              </w:rPr>
            </w:pPr>
            <w:r>
              <w:rPr>
                <w:sz w:val="20"/>
                <w:szCs w:val="20"/>
              </w:rPr>
              <w:t>250</w:t>
            </w:r>
          </w:p>
        </w:tc>
        <w:tc>
          <w:tcPr>
            <w:tcW w:w="2520" w:type="dxa"/>
            <w:shd w:val="clear" w:color="auto" w:fill="auto"/>
          </w:tcPr>
          <w:p w14:paraId="529945D3" w14:textId="77777777" w:rsidR="005912EA" w:rsidRPr="00657B53" w:rsidRDefault="005912EA" w:rsidP="00DE2E30">
            <w:pPr>
              <w:spacing w:line="360" w:lineRule="auto"/>
              <w:jc w:val="center"/>
              <w:rPr>
                <w:sz w:val="20"/>
                <w:szCs w:val="20"/>
              </w:rPr>
            </w:pPr>
            <w:r>
              <w:rPr>
                <w:sz w:val="20"/>
                <w:szCs w:val="20"/>
              </w:rPr>
              <w:t>500</w:t>
            </w:r>
          </w:p>
        </w:tc>
      </w:tr>
      <w:tr w:rsidR="005912EA" w:rsidRPr="00F04878" w14:paraId="582283FB" w14:textId="77777777" w:rsidTr="00DE2E30">
        <w:tc>
          <w:tcPr>
            <w:tcW w:w="3686" w:type="dxa"/>
            <w:shd w:val="clear" w:color="auto" w:fill="auto"/>
          </w:tcPr>
          <w:p w14:paraId="105FA3F5" w14:textId="77777777" w:rsidR="005912EA" w:rsidRPr="00C4524C" w:rsidRDefault="005912EA" w:rsidP="00DE2E30">
            <w:pPr>
              <w:jc w:val="both"/>
              <w:rPr>
                <w:sz w:val="20"/>
                <w:szCs w:val="20"/>
              </w:rPr>
            </w:pPr>
            <w:r>
              <w:rPr>
                <w:sz w:val="20"/>
                <w:szCs w:val="20"/>
              </w:rPr>
              <w:t>V</w:t>
            </w:r>
            <w:r w:rsidRPr="00C4524C">
              <w:rPr>
                <w:sz w:val="20"/>
                <w:szCs w:val="20"/>
              </w:rPr>
              <w:t xml:space="preserve">itamin B5 </w:t>
            </w:r>
          </w:p>
          <w:p w14:paraId="4021B689" w14:textId="77777777" w:rsidR="005912EA" w:rsidRPr="00C4524C" w:rsidRDefault="005912EA" w:rsidP="00DE2E30">
            <w:pPr>
              <w:jc w:val="both"/>
              <w:rPr>
                <w:sz w:val="20"/>
                <w:szCs w:val="20"/>
              </w:rPr>
            </w:pPr>
            <w:r w:rsidRPr="00C4524C">
              <w:rPr>
                <w:sz w:val="20"/>
                <w:szCs w:val="20"/>
              </w:rPr>
              <w:t>(pantotenik asit) (mg)</w:t>
            </w:r>
            <w:r w:rsidRPr="00CD4DE2">
              <w:rPr>
                <w:sz w:val="20"/>
                <w:szCs w:val="20"/>
                <w:vertAlign w:val="superscript"/>
              </w:rPr>
              <w:t>*</w:t>
            </w:r>
          </w:p>
        </w:tc>
        <w:tc>
          <w:tcPr>
            <w:tcW w:w="2434" w:type="dxa"/>
            <w:shd w:val="clear" w:color="auto" w:fill="auto"/>
          </w:tcPr>
          <w:p w14:paraId="68647903"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718360B9" w14:textId="77777777" w:rsidR="005912EA" w:rsidRPr="00F04878" w:rsidRDefault="005912EA" w:rsidP="00DE2E30">
            <w:pPr>
              <w:spacing w:line="360" w:lineRule="auto"/>
              <w:jc w:val="center"/>
              <w:rPr>
                <w:sz w:val="20"/>
                <w:szCs w:val="20"/>
              </w:rPr>
            </w:pPr>
            <w:r w:rsidRPr="00F04878">
              <w:rPr>
                <w:sz w:val="20"/>
                <w:szCs w:val="20"/>
              </w:rPr>
              <w:t>-</w:t>
            </w:r>
          </w:p>
        </w:tc>
      </w:tr>
      <w:tr w:rsidR="005912EA" w:rsidRPr="00F04878" w14:paraId="55888117" w14:textId="77777777" w:rsidTr="00DE2E30">
        <w:tc>
          <w:tcPr>
            <w:tcW w:w="3686" w:type="dxa"/>
            <w:shd w:val="clear" w:color="auto" w:fill="auto"/>
          </w:tcPr>
          <w:p w14:paraId="3F2E07E1" w14:textId="77777777" w:rsidR="005912EA" w:rsidRPr="00C4524C" w:rsidRDefault="005912EA" w:rsidP="00DE2E30">
            <w:pPr>
              <w:spacing w:line="360" w:lineRule="auto"/>
              <w:jc w:val="both"/>
              <w:rPr>
                <w:sz w:val="20"/>
                <w:szCs w:val="20"/>
                <w:vertAlign w:val="subscript"/>
              </w:rPr>
            </w:pPr>
            <w:r>
              <w:rPr>
                <w:sz w:val="20"/>
                <w:szCs w:val="20"/>
              </w:rPr>
              <w:t>V</w:t>
            </w:r>
            <w:r w:rsidRPr="00C4524C">
              <w:rPr>
                <w:sz w:val="20"/>
                <w:szCs w:val="20"/>
              </w:rPr>
              <w:t>itamin B6 (piridoksin) (mg)</w:t>
            </w:r>
          </w:p>
        </w:tc>
        <w:tc>
          <w:tcPr>
            <w:tcW w:w="2434" w:type="dxa"/>
            <w:shd w:val="clear" w:color="auto" w:fill="auto"/>
          </w:tcPr>
          <w:p w14:paraId="63F11874" w14:textId="77777777" w:rsidR="005912EA" w:rsidRPr="00F04878" w:rsidRDefault="005912EA" w:rsidP="00DE2E30">
            <w:pPr>
              <w:spacing w:line="360" w:lineRule="auto"/>
              <w:jc w:val="center"/>
              <w:rPr>
                <w:sz w:val="20"/>
                <w:szCs w:val="20"/>
              </w:rPr>
            </w:pPr>
            <w:r>
              <w:rPr>
                <w:sz w:val="20"/>
                <w:szCs w:val="20"/>
              </w:rPr>
              <w:t>5</w:t>
            </w:r>
          </w:p>
        </w:tc>
        <w:tc>
          <w:tcPr>
            <w:tcW w:w="2520" w:type="dxa"/>
            <w:shd w:val="clear" w:color="auto" w:fill="auto"/>
          </w:tcPr>
          <w:p w14:paraId="3344128D" w14:textId="77777777" w:rsidR="005912EA" w:rsidRPr="00F04878" w:rsidRDefault="005912EA" w:rsidP="00DE2E30">
            <w:pPr>
              <w:spacing w:line="360" w:lineRule="auto"/>
              <w:jc w:val="center"/>
              <w:rPr>
                <w:sz w:val="20"/>
                <w:szCs w:val="20"/>
                <w:vertAlign w:val="superscript"/>
              </w:rPr>
            </w:pPr>
            <w:r>
              <w:rPr>
                <w:sz w:val="20"/>
                <w:szCs w:val="20"/>
              </w:rPr>
              <w:t>10</w:t>
            </w:r>
          </w:p>
        </w:tc>
      </w:tr>
      <w:tr w:rsidR="005912EA" w:rsidRPr="00F04878" w14:paraId="2D05CA34" w14:textId="77777777" w:rsidTr="00DE2E30">
        <w:tc>
          <w:tcPr>
            <w:tcW w:w="3686" w:type="dxa"/>
            <w:shd w:val="clear" w:color="auto" w:fill="auto"/>
          </w:tcPr>
          <w:p w14:paraId="70CD2F56" w14:textId="77777777" w:rsidR="005912EA" w:rsidRPr="00C4524C" w:rsidRDefault="005912EA" w:rsidP="00DE2E30">
            <w:pPr>
              <w:spacing w:line="360" w:lineRule="auto"/>
              <w:jc w:val="both"/>
              <w:rPr>
                <w:sz w:val="20"/>
                <w:szCs w:val="20"/>
                <w:vertAlign w:val="superscript"/>
              </w:rPr>
            </w:pPr>
            <w:r>
              <w:rPr>
                <w:sz w:val="20"/>
                <w:szCs w:val="20"/>
              </w:rPr>
              <w:t>V</w:t>
            </w:r>
            <w:r w:rsidRPr="00C4524C">
              <w:rPr>
                <w:sz w:val="20"/>
                <w:szCs w:val="20"/>
              </w:rPr>
              <w:t>itamin B12 (kobalamin) (μg)</w:t>
            </w:r>
            <w:r w:rsidRPr="00C4524C">
              <w:rPr>
                <w:sz w:val="20"/>
                <w:szCs w:val="20"/>
                <w:vertAlign w:val="superscript"/>
              </w:rPr>
              <w:t>*</w:t>
            </w:r>
          </w:p>
        </w:tc>
        <w:tc>
          <w:tcPr>
            <w:tcW w:w="2434" w:type="dxa"/>
            <w:shd w:val="clear" w:color="auto" w:fill="auto"/>
          </w:tcPr>
          <w:p w14:paraId="0A9DEA3C"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672FBA2A" w14:textId="77777777" w:rsidR="005912EA" w:rsidRPr="00F04878" w:rsidRDefault="005912EA" w:rsidP="00DE2E30">
            <w:pPr>
              <w:spacing w:line="360" w:lineRule="auto"/>
              <w:jc w:val="center"/>
              <w:rPr>
                <w:sz w:val="20"/>
                <w:szCs w:val="20"/>
              </w:rPr>
            </w:pPr>
            <w:r w:rsidRPr="00F04878">
              <w:rPr>
                <w:sz w:val="20"/>
                <w:szCs w:val="20"/>
              </w:rPr>
              <w:t>-</w:t>
            </w:r>
          </w:p>
        </w:tc>
      </w:tr>
      <w:tr w:rsidR="005912EA" w:rsidRPr="00F04878" w14:paraId="10806035" w14:textId="77777777" w:rsidTr="00DE2E30">
        <w:tc>
          <w:tcPr>
            <w:tcW w:w="3686" w:type="dxa"/>
            <w:shd w:val="clear" w:color="auto" w:fill="auto"/>
          </w:tcPr>
          <w:p w14:paraId="522B0AC6" w14:textId="77777777" w:rsidR="005912EA" w:rsidRPr="000043A5" w:rsidRDefault="005912EA" w:rsidP="00DE2E30">
            <w:pPr>
              <w:spacing w:line="360" w:lineRule="auto"/>
              <w:jc w:val="both"/>
              <w:rPr>
                <w:sz w:val="20"/>
                <w:szCs w:val="20"/>
              </w:rPr>
            </w:pPr>
            <w:r>
              <w:rPr>
                <w:sz w:val="20"/>
                <w:szCs w:val="20"/>
              </w:rPr>
              <w:t>V</w:t>
            </w:r>
            <w:r w:rsidRPr="00C4524C">
              <w:rPr>
                <w:sz w:val="20"/>
                <w:szCs w:val="20"/>
              </w:rPr>
              <w:t>itamin</w:t>
            </w:r>
            <w:r w:rsidRPr="000043A5">
              <w:rPr>
                <w:sz w:val="20"/>
                <w:szCs w:val="20"/>
              </w:rPr>
              <w:t xml:space="preserve"> C (mg)</w:t>
            </w:r>
          </w:p>
        </w:tc>
        <w:tc>
          <w:tcPr>
            <w:tcW w:w="2434" w:type="dxa"/>
            <w:shd w:val="clear" w:color="auto" w:fill="auto"/>
          </w:tcPr>
          <w:p w14:paraId="58493E9F" w14:textId="77777777" w:rsidR="005912EA" w:rsidRPr="000043A5" w:rsidRDefault="005912EA" w:rsidP="00DE2E30">
            <w:pPr>
              <w:spacing w:line="360" w:lineRule="auto"/>
              <w:jc w:val="center"/>
              <w:rPr>
                <w:sz w:val="20"/>
                <w:szCs w:val="20"/>
              </w:rPr>
            </w:pPr>
            <w:r>
              <w:rPr>
                <w:sz w:val="20"/>
                <w:szCs w:val="20"/>
              </w:rPr>
              <w:t>500</w:t>
            </w:r>
          </w:p>
        </w:tc>
        <w:tc>
          <w:tcPr>
            <w:tcW w:w="2520" w:type="dxa"/>
            <w:shd w:val="clear" w:color="auto" w:fill="auto"/>
          </w:tcPr>
          <w:p w14:paraId="0CF43ACC" w14:textId="77777777" w:rsidR="005912EA" w:rsidRPr="000043A5" w:rsidRDefault="005912EA" w:rsidP="00DE2E30">
            <w:pPr>
              <w:spacing w:line="360" w:lineRule="auto"/>
              <w:jc w:val="center"/>
              <w:rPr>
                <w:sz w:val="20"/>
                <w:szCs w:val="20"/>
                <w:vertAlign w:val="superscript"/>
              </w:rPr>
            </w:pPr>
            <w:r w:rsidRPr="000043A5">
              <w:rPr>
                <w:sz w:val="20"/>
                <w:szCs w:val="20"/>
              </w:rPr>
              <w:t>1</w:t>
            </w:r>
            <w:r>
              <w:rPr>
                <w:sz w:val="20"/>
                <w:szCs w:val="20"/>
              </w:rPr>
              <w:t>000</w:t>
            </w:r>
          </w:p>
        </w:tc>
      </w:tr>
      <w:tr w:rsidR="005912EA" w:rsidRPr="00F04878" w14:paraId="0459E999" w14:textId="77777777" w:rsidTr="00DE2E30">
        <w:tc>
          <w:tcPr>
            <w:tcW w:w="3686" w:type="dxa"/>
            <w:shd w:val="clear" w:color="auto" w:fill="auto"/>
          </w:tcPr>
          <w:p w14:paraId="27F7784B" w14:textId="77777777" w:rsidR="005912EA" w:rsidRPr="00C4524C" w:rsidRDefault="005912EA" w:rsidP="00DE2E30">
            <w:pPr>
              <w:spacing w:line="360" w:lineRule="auto"/>
              <w:jc w:val="both"/>
              <w:rPr>
                <w:sz w:val="20"/>
                <w:szCs w:val="20"/>
                <w:vertAlign w:val="superscript"/>
              </w:rPr>
            </w:pPr>
            <w:r>
              <w:rPr>
                <w:sz w:val="20"/>
                <w:szCs w:val="20"/>
              </w:rPr>
              <w:t>V</w:t>
            </w:r>
            <w:r w:rsidRPr="00C4524C">
              <w:rPr>
                <w:sz w:val="20"/>
                <w:szCs w:val="20"/>
              </w:rPr>
              <w:t>itamin K  (μg)</w:t>
            </w:r>
            <w:r w:rsidRPr="00C4524C">
              <w:rPr>
                <w:sz w:val="20"/>
                <w:szCs w:val="20"/>
                <w:vertAlign w:val="superscript"/>
              </w:rPr>
              <w:t>*</w:t>
            </w:r>
          </w:p>
        </w:tc>
        <w:tc>
          <w:tcPr>
            <w:tcW w:w="2434" w:type="dxa"/>
            <w:shd w:val="clear" w:color="auto" w:fill="auto"/>
          </w:tcPr>
          <w:p w14:paraId="5BCEA112"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210628DA" w14:textId="77777777" w:rsidR="005912EA" w:rsidRPr="00F04878" w:rsidRDefault="005912EA" w:rsidP="00DE2E30">
            <w:pPr>
              <w:spacing w:line="360" w:lineRule="auto"/>
              <w:jc w:val="center"/>
              <w:rPr>
                <w:sz w:val="20"/>
                <w:szCs w:val="20"/>
                <w:vertAlign w:val="superscript"/>
              </w:rPr>
            </w:pPr>
            <w:r w:rsidRPr="00F04878">
              <w:rPr>
                <w:sz w:val="20"/>
                <w:szCs w:val="20"/>
              </w:rPr>
              <w:t>-</w:t>
            </w:r>
          </w:p>
        </w:tc>
      </w:tr>
      <w:tr w:rsidR="005912EA" w:rsidRPr="00F04878" w14:paraId="2789A483" w14:textId="77777777" w:rsidTr="00DE2E30">
        <w:tc>
          <w:tcPr>
            <w:tcW w:w="3686" w:type="dxa"/>
            <w:shd w:val="clear" w:color="auto" w:fill="auto"/>
          </w:tcPr>
          <w:p w14:paraId="0863411E" w14:textId="77777777" w:rsidR="005912EA" w:rsidRPr="00C4524C" w:rsidRDefault="005912EA" w:rsidP="00DE2E30">
            <w:pPr>
              <w:spacing w:line="360" w:lineRule="auto"/>
              <w:jc w:val="both"/>
              <w:rPr>
                <w:sz w:val="20"/>
                <w:szCs w:val="20"/>
              </w:rPr>
            </w:pPr>
            <w:r w:rsidRPr="00C4524C">
              <w:rPr>
                <w:sz w:val="20"/>
                <w:szCs w:val="20"/>
              </w:rPr>
              <w:t>Folik asit (μg)</w:t>
            </w:r>
          </w:p>
        </w:tc>
        <w:tc>
          <w:tcPr>
            <w:tcW w:w="2434" w:type="dxa"/>
            <w:shd w:val="clear" w:color="auto" w:fill="auto"/>
          </w:tcPr>
          <w:p w14:paraId="62C5C7A8" w14:textId="77777777" w:rsidR="005912EA" w:rsidRPr="00F04878" w:rsidRDefault="005912EA" w:rsidP="00DE2E30">
            <w:pPr>
              <w:spacing w:line="360" w:lineRule="auto"/>
              <w:jc w:val="center"/>
              <w:rPr>
                <w:sz w:val="20"/>
                <w:szCs w:val="20"/>
              </w:rPr>
            </w:pPr>
            <w:r w:rsidRPr="00F04878">
              <w:rPr>
                <w:sz w:val="20"/>
                <w:szCs w:val="20"/>
              </w:rPr>
              <w:t>300</w:t>
            </w:r>
          </w:p>
        </w:tc>
        <w:tc>
          <w:tcPr>
            <w:tcW w:w="2520" w:type="dxa"/>
            <w:shd w:val="clear" w:color="auto" w:fill="auto"/>
          </w:tcPr>
          <w:p w14:paraId="588954DE" w14:textId="77777777" w:rsidR="005912EA" w:rsidRPr="00F04878" w:rsidRDefault="005912EA" w:rsidP="00DE2E30">
            <w:pPr>
              <w:spacing w:line="360" w:lineRule="auto"/>
              <w:jc w:val="center"/>
              <w:rPr>
                <w:sz w:val="20"/>
                <w:szCs w:val="20"/>
                <w:vertAlign w:val="superscript"/>
              </w:rPr>
            </w:pPr>
            <w:r w:rsidRPr="00F04878">
              <w:rPr>
                <w:sz w:val="20"/>
                <w:szCs w:val="20"/>
              </w:rPr>
              <w:t>600</w:t>
            </w:r>
          </w:p>
        </w:tc>
      </w:tr>
      <w:tr w:rsidR="005912EA" w:rsidRPr="00F04878" w14:paraId="4128F8B6" w14:textId="77777777" w:rsidTr="00DE2E30">
        <w:tc>
          <w:tcPr>
            <w:tcW w:w="3686" w:type="dxa"/>
            <w:shd w:val="clear" w:color="auto" w:fill="auto"/>
          </w:tcPr>
          <w:p w14:paraId="66790397" w14:textId="77777777" w:rsidR="005912EA" w:rsidRPr="00C4524C" w:rsidRDefault="005912EA" w:rsidP="00DE2E30">
            <w:pPr>
              <w:spacing w:line="360" w:lineRule="auto"/>
              <w:jc w:val="both"/>
              <w:rPr>
                <w:sz w:val="20"/>
                <w:szCs w:val="20"/>
              </w:rPr>
            </w:pPr>
            <w:r w:rsidRPr="00C4524C">
              <w:rPr>
                <w:sz w:val="20"/>
                <w:szCs w:val="20"/>
              </w:rPr>
              <w:t>Biotin (μg)</w:t>
            </w:r>
            <w:r w:rsidRPr="00CD4DE2">
              <w:rPr>
                <w:sz w:val="20"/>
                <w:szCs w:val="20"/>
                <w:vertAlign w:val="superscript"/>
              </w:rPr>
              <w:t>*</w:t>
            </w:r>
          </w:p>
        </w:tc>
        <w:tc>
          <w:tcPr>
            <w:tcW w:w="2434" w:type="dxa"/>
            <w:shd w:val="clear" w:color="auto" w:fill="auto"/>
          </w:tcPr>
          <w:p w14:paraId="4B8B9511"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44E28584" w14:textId="77777777" w:rsidR="005912EA" w:rsidRPr="00F04878" w:rsidRDefault="005912EA" w:rsidP="00DE2E30">
            <w:pPr>
              <w:spacing w:line="360" w:lineRule="auto"/>
              <w:jc w:val="center"/>
              <w:rPr>
                <w:sz w:val="20"/>
                <w:szCs w:val="20"/>
              </w:rPr>
            </w:pPr>
            <w:r w:rsidRPr="00F04878">
              <w:rPr>
                <w:sz w:val="20"/>
                <w:szCs w:val="20"/>
              </w:rPr>
              <w:t>-</w:t>
            </w:r>
          </w:p>
        </w:tc>
      </w:tr>
      <w:tr w:rsidR="005912EA" w:rsidRPr="00F04878" w14:paraId="1EF4A995" w14:textId="77777777" w:rsidTr="00DE2E30">
        <w:tc>
          <w:tcPr>
            <w:tcW w:w="3686" w:type="dxa"/>
            <w:shd w:val="clear" w:color="auto" w:fill="auto"/>
          </w:tcPr>
          <w:p w14:paraId="5BDA3D33" w14:textId="77777777" w:rsidR="005912EA" w:rsidRPr="00C4524C" w:rsidRDefault="005912EA" w:rsidP="00DE2E30">
            <w:pPr>
              <w:spacing w:line="360" w:lineRule="auto"/>
              <w:jc w:val="both"/>
              <w:rPr>
                <w:sz w:val="20"/>
                <w:szCs w:val="20"/>
              </w:rPr>
            </w:pPr>
            <w:r w:rsidRPr="00C4524C">
              <w:rPr>
                <w:sz w:val="20"/>
                <w:szCs w:val="20"/>
              </w:rPr>
              <w:t>Manganez (mg)</w:t>
            </w:r>
          </w:p>
        </w:tc>
        <w:tc>
          <w:tcPr>
            <w:tcW w:w="2434" w:type="dxa"/>
            <w:shd w:val="clear" w:color="auto" w:fill="auto"/>
          </w:tcPr>
          <w:p w14:paraId="5E6ABA9F" w14:textId="77777777" w:rsidR="005912EA" w:rsidRPr="00F04878" w:rsidRDefault="005912EA" w:rsidP="00DE2E30">
            <w:pPr>
              <w:spacing w:line="360" w:lineRule="auto"/>
              <w:jc w:val="center"/>
              <w:rPr>
                <w:sz w:val="20"/>
                <w:szCs w:val="20"/>
              </w:rPr>
            </w:pPr>
            <w:r w:rsidRPr="00F04878">
              <w:rPr>
                <w:sz w:val="20"/>
                <w:szCs w:val="20"/>
              </w:rPr>
              <w:t>1</w:t>
            </w:r>
          </w:p>
        </w:tc>
        <w:tc>
          <w:tcPr>
            <w:tcW w:w="2520" w:type="dxa"/>
            <w:shd w:val="clear" w:color="auto" w:fill="auto"/>
          </w:tcPr>
          <w:p w14:paraId="3F865195" w14:textId="77777777" w:rsidR="005912EA" w:rsidRPr="00F04878" w:rsidRDefault="005912EA" w:rsidP="00DE2E30">
            <w:pPr>
              <w:spacing w:line="360" w:lineRule="auto"/>
              <w:jc w:val="center"/>
              <w:rPr>
                <w:sz w:val="20"/>
                <w:szCs w:val="20"/>
                <w:vertAlign w:val="superscript"/>
              </w:rPr>
            </w:pPr>
            <w:r w:rsidRPr="00F04878">
              <w:rPr>
                <w:sz w:val="20"/>
                <w:szCs w:val="20"/>
              </w:rPr>
              <w:t>2</w:t>
            </w:r>
          </w:p>
        </w:tc>
      </w:tr>
      <w:tr w:rsidR="005912EA" w:rsidRPr="00F04878" w14:paraId="77E4A81E" w14:textId="77777777" w:rsidTr="00DE2E30">
        <w:tc>
          <w:tcPr>
            <w:tcW w:w="3686" w:type="dxa"/>
            <w:shd w:val="clear" w:color="auto" w:fill="auto"/>
          </w:tcPr>
          <w:p w14:paraId="2B1A748C" w14:textId="77777777" w:rsidR="005912EA" w:rsidRPr="00C4524C" w:rsidRDefault="005912EA" w:rsidP="00DE2E30">
            <w:pPr>
              <w:spacing w:line="360" w:lineRule="auto"/>
              <w:jc w:val="both"/>
              <w:rPr>
                <w:sz w:val="20"/>
                <w:szCs w:val="20"/>
              </w:rPr>
            </w:pPr>
            <w:r w:rsidRPr="00C4524C">
              <w:rPr>
                <w:sz w:val="20"/>
                <w:szCs w:val="20"/>
              </w:rPr>
              <w:t>Selenyum (μg)</w:t>
            </w:r>
          </w:p>
        </w:tc>
        <w:tc>
          <w:tcPr>
            <w:tcW w:w="2434" w:type="dxa"/>
            <w:shd w:val="clear" w:color="auto" w:fill="auto"/>
          </w:tcPr>
          <w:p w14:paraId="30F5FA46" w14:textId="77777777" w:rsidR="005912EA" w:rsidRPr="00F04878" w:rsidRDefault="005912EA" w:rsidP="00DE2E30">
            <w:pPr>
              <w:spacing w:line="360" w:lineRule="auto"/>
              <w:jc w:val="center"/>
              <w:rPr>
                <w:sz w:val="20"/>
                <w:szCs w:val="20"/>
              </w:rPr>
            </w:pPr>
            <w:r w:rsidRPr="00F04878">
              <w:rPr>
                <w:sz w:val="20"/>
                <w:szCs w:val="20"/>
              </w:rPr>
              <w:t>100</w:t>
            </w:r>
          </w:p>
        </w:tc>
        <w:tc>
          <w:tcPr>
            <w:tcW w:w="2520" w:type="dxa"/>
            <w:shd w:val="clear" w:color="auto" w:fill="auto"/>
          </w:tcPr>
          <w:p w14:paraId="678F19FB" w14:textId="77777777" w:rsidR="005912EA" w:rsidRPr="00F04878" w:rsidRDefault="005912EA" w:rsidP="00DE2E30">
            <w:pPr>
              <w:spacing w:line="360" w:lineRule="auto"/>
              <w:jc w:val="center"/>
              <w:rPr>
                <w:sz w:val="20"/>
                <w:szCs w:val="20"/>
                <w:vertAlign w:val="superscript"/>
              </w:rPr>
            </w:pPr>
            <w:r w:rsidRPr="00F04878">
              <w:rPr>
                <w:sz w:val="20"/>
                <w:szCs w:val="20"/>
              </w:rPr>
              <w:t>200</w:t>
            </w:r>
          </w:p>
        </w:tc>
      </w:tr>
      <w:tr w:rsidR="005912EA" w:rsidRPr="00F04878" w14:paraId="2DE2EEDD" w14:textId="77777777" w:rsidTr="00DE2E30">
        <w:tc>
          <w:tcPr>
            <w:tcW w:w="3686" w:type="dxa"/>
            <w:shd w:val="clear" w:color="auto" w:fill="auto"/>
          </w:tcPr>
          <w:p w14:paraId="1A12835B" w14:textId="77777777" w:rsidR="005912EA" w:rsidRPr="00C4524C" w:rsidRDefault="005912EA" w:rsidP="00DE2E30">
            <w:pPr>
              <w:spacing w:line="360" w:lineRule="auto"/>
              <w:jc w:val="both"/>
              <w:rPr>
                <w:sz w:val="20"/>
                <w:szCs w:val="20"/>
              </w:rPr>
            </w:pPr>
            <w:r w:rsidRPr="00C4524C">
              <w:rPr>
                <w:sz w:val="20"/>
                <w:szCs w:val="20"/>
              </w:rPr>
              <w:t>Molibden (μg)</w:t>
            </w:r>
          </w:p>
        </w:tc>
        <w:tc>
          <w:tcPr>
            <w:tcW w:w="2434" w:type="dxa"/>
            <w:shd w:val="clear" w:color="auto" w:fill="auto"/>
          </w:tcPr>
          <w:p w14:paraId="534608A8" w14:textId="77777777" w:rsidR="005912EA" w:rsidRPr="00F04878" w:rsidRDefault="005912EA" w:rsidP="00DE2E30">
            <w:pPr>
              <w:spacing w:line="360" w:lineRule="auto"/>
              <w:jc w:val="center"/>
              <w:rPr>
                <w:sz w:val="20"/>
                <w:szCs w:val="20"/>
              </w:rPr>
            </w:pPr>
            <w:r w:rsidRPr="00F04878">
              <w:rPr>
                <w:sz w:val="20"/>
                <w:szCs w:val="20"/>
              </w:rPr>
              <w:t>175</w:t>
            </w:r>
          </w:p>
        </w:tc>
        <w:tc>
          <w:tcPr>
            <w:tcW w:w="2520" w:type="dxa"/>
            <w:shd w:val="clear" w:color="auto" w:fill="auto"/>
          </w:tcPr>
          <w:p w14:paraId="40C703A0" w14:textId="77777777" w:rsidR="005912EA" w:rsidRPr="00F04878" w:rsidRDefault="005912EA" w:rsidP="00DE2E30">
            <w:pPr>
              <w:spacing w:line="360" w:lineRule="auto"/>
              <w:jc w:val="center"/>
              <w:rPr>
                <w:sz w:val="20"/>
                <w:szCs w:val="20"/>
                <w:vertAlign w:val="superscript"/>
              </w:rPr>
            </w:pPr>
            <w:r w:rsidRPr="00F04878">
              <w:rPr>
                <w:sz w:val="20"/>
                <w:szCs w:val="20"/>
              </w:rPr>
              <w:t>350</w:t>
            </w:r>
          </w:p>
        </w:tc>
      </w:tr>
      <w:tr w:rsidR="005912EA" w:rsidRPr="00F04878" w14:paraId="3E2E227C" w14:textId="77777777" w:rsidTr="00DE2E30">
        <w:tc>
          <w:tcPr>
            <w:tcW w:w="3686" w:type="dxa"/>
            <w:shd w:val="clear" w:color="auto" w:fill="auto"/>
          </w:tcPr>
          <w:p w14:paraId="75F250AD" w14:textId="77777777" w:rsidR="005912EA" w:rsidRPr="00C4524C" w:rsidRDefault="005912EA" w:rsidP="00DE2E30">
            <w:pPr>
              <w:spacing w:line="360" w:lineRule="auto"/>
              <w:jc w:val="both"/>
              <w:rPr>
                <w:sz w:val="20"/>
                <w:szCs w:val="20"/>
              </w:rPr>
            </w:pPr>
            <w:r w:rsidRPr="00C4524C">
              <w:rPr>
                <w:sz w:val="20"/>
                <w:szCs w:val="20"/>
              </w:rPr>
              <w:t>Magnezyum (mg)</w:t>
            </w:r>
          </w:p>
        </w:tc>
        <w:tc>
          <w:tcPr>
            <w:tcW w:w="2434" w:type="dxa"/>
            <w:shd w:val="clear" w:color="auto" w:fill="auto"/>
          </w:tcPr>
          <w:p w14:paraId="6C0DE61F" w14:textId="77777777" w:rsidR="005912EA" w:rsidRPr="00F04878" w:rsidRDefault="005912EA" w:rsidP="00DE2E30">
            <w:pPr>
              <w:spacing w:line="360" w:lineRule="auto"/>
              <w:jc w:val="center"/>
              <w:rPr>
                <w:sz w:val="20"/>
                <w:szCs w:val="20"/>
              </w:rPr>
            </w:pPr>
            <w:r w:rsidRPr="00F04878">
              <w:rPr>
                <w:sz w:val="20"/>
                <w:szCs w:val="20"/>
              </w:rPr>
              <w:t>125</w:t>
            </w:r>
          </w:p>
        </w:tc>
        <w:tc>
          <w:tcPr>
            <w:tcW w:w="2520" w:type="dxa"/>
            <w:shd w:val="clear" w:color="auto" w:fill="auto"/>
          </w:tcPr>
          <w:p w14:paraId="6C42150A" w14:textId="77777777" w:rsidR="005912EA" w:rsidRPr="00F04878" w:rsidRDefault="005912EA" w:rsidP="00DE2E30">
            <w:pPr>
              <w:spacing w:line="360" w:lineRule="auto"/>
              <w:jc w:val="center"/>
              <w:rPr>
                <w:sz w:val="20"/>
                <w:szCs w:val="20"/>
                <w:vertAlign w:val="superscript"/>
              </w:rPr>
            </w:pPr>
            <w:r w:rsidRPr="00F04878">
              <w:rPr>
                <w:sz w:val="20"/>
                <w:szCs w:val="20"/>
              </w:rPr>
              <w:t>250</w:t>
            </w:r>
          </w:p>
        </w:tc>
      </w:tr>
      <w:tr w:rsidR="005912EA" w:rsidRPr="00F04878" w14:paraId="1E1209BB" w14:textId="77777777" w:rsidTr="00DE2E30">
        <w:tc>
          <w:tcPr>
            <w:tcW w:w="3686" w:type="dxa"/>
            <w:shd w:val="clear" w:color="auto" w:fill="auto"/>
          </w:tcPr>
          <w:p w14:paraId="0AEDC0A6" w14:textId="77777777" w:rsidR="005912EA" w:rsidRPr="00C4524C" w:rsidRDefault="005912EA" w:rsidP="00DE2E30">
            <w:pPr>
              <w:spacing w:line="360" w:lineRule="auto"/>
              <w:jc w:val="both"/>
              <w:rPr>
                <w:sz w:val="20"/>
                <w:szCs w:val="20"/>
              </w:rPr>
            </w:pPr>
            <w:r w:rsidRPr="00C4524C">
              <w:rPr>
                <w:sz w:val="20"/>
                <w:szCs w:val="20"/>
              </w:rPr>
              <w:t>İyot (μg)</w:t>
            </w:r>
          </w:p>
        </w:tc>
        <w:tc>
          <w:tcPr>
            <w:tcW w:w="2434" w:type="dxa"/>
            <w:shd w:val="clear" w:color="auto" w:fill="auto"/>
          </w:tcPr>
          <w:p w14:paraId="5E044C5C" w14:textId="77777777" w:rsidR="005912EA" w:rsidRPr="00F04878" w:rsidRDefault="005912EA" w:rsidP="00DE2E30">
            <w:pPr>
              <w:spacing w:line="360" w:lineRule="auto"/>
              <w:jc w:val="center"/>
              <w:rPr>
                <w:sz w:val="20"/>
                <w:szCs w:val="20"/>
              </w:rPr>
            </w:pPr>
            <w:r w:rsidRPr="00F04878">
              <w:rPr>
                <w:sz w:val="20"/>
                <w:szCs w:val="20"/>
              </w:rPr>
              <w:t>75</w:t>
            </w:r>
          </w:p>
        </w:tc>
        <w:tc>
          <w:tcPr>
            <w:tcW w:w="2520" w:type="dxa"/>
            <w:shd w:val="clear" w:color="auto" w:fill="auto"/>
          </w:tcPr>
          <w:p w14:paraId="65F25E21" w14:textId="77777777" w:rsidR="005912EA" w:rsidRPr="00F04878" w:rsidRDefault="005912EA" w:rsidP="00DE2E30">
            <w:pPr>
              <w:spacing w:line="360" w:lineRule="auto"/>
              <w:jc w:val="center"/>
              <w:rPr>
                <w:sz w:val="20"/>
                <w:szCs w:val="20"/>
                <w:vertAlign w:val="superscript"/>
              </w:rPr>
            </w:pPr>
            <w:r w:rsidRPr="00F04878">
              <w:rPr>
                <w:sz w:val="20"/>
                <w:szCs w:val="20"/>
              </w:rPr>
              <w:t>150</w:t>
            </w:r>
          </w:p>
        </w:tc>
      </w:tr>
      <w:tr w:rsidR="005912EA" w:rsidRPr="00F04878" w14:paraId="2C33677D" w14:textId="77777777" w:rsidTr="00DE2E30">
        <w:tc>
          <w:tcPr>
            <w:tcW w:w="3686" w:type="dxa"/>
            <w:shd w:val="clear" w:color="auto" w:fill="auto"/>
          </w:tcPr>
          <w:p w14:paraId="350C1A6F" w14:textId="77777777" w:rsidR="005912EA" w:rsidRPr="00C4524C" w:rsidRDefault="005912EA" w:rsidP="00DE2E30">
            <w:pPr>
              <w:spacing w:line="360" w:lineRule="auto"/>
              <w:jc w:val="both"/>
              <w:rPr>
                <w:sz w:val="20"/>
                <w:szCs w:val="20"/>
              </w:rPr>
            </w:pPr>
            <w:r w:rsidRPr="00C4524C">
              <w:rPr>
                <w:sz w:val="20"/>
                <w:szCs w:val="20"/>
              </w:rPr>
              <w:t>Çinko (mg)</w:t>
            </w:r>
          </w:p>
        </w:tc>
        <w:tc>
          <w:tcPr>
            <w:tcW w:w="2434" w:type="dxa"/>
            <w:shd w:val="clear" w:color="auto" w:fill="auto"/>
          </w:tcPr>
          <w:p w14:paraId="2C5EE373" w14:textId="77777777" w:rsidR="005912EA" w:rsidRPr="00F04878" w:rsidRDefault="005912EA" w:rsidP="00DE2E30">
            <w:pPr>
              <w:spacing w:line="360" w:lineRule="auto"/>
              <w:jc w:val="center"/>
              <w:rPr>
                <w:sz w:val="20"/>
                <w:szCs w:val="20"/>
              </w:rPr>
            </w:pPr>
            <w:r w:rsidRPr="00F04878">
              <w:rPr>
                <w:sz w:val="20"/>
                <w:szCs w:val="20"/>
              </w:rPr>
              <w:t>7,5</w:t>
            </w:r>
          </w:p>
        </w:tc>
        <w:tc>
          <w:tcPr>
            <w:tcW w:w="2520" w:type="dxa"/>
            <w:shd w:val="clear" w:color="auto" w:fill="auto"/>
          </w:tcPr>
          <w:p w14:paraId="4F48856C" w14:textId="77777777" w:rsidR="005912EA" w:rsidRPr="00F04878" w:rsidRDefault="005912EA" w:rsidP="00DE2E30">
            <w:pPr>
              <w:spacing w:line="360" w:lineRule="auto"/>
              <w:jc w:val="center"/>
              <w:rPr>
                <w:sz w:val="20"/>
                <w:szCs w:val="20"/>
                <w:vertAlign w:val="superscript"/>
              </w:rPr>
            </w:pPr>
            <w:r w:rsidRPr="00F04878">
              <w:rPr>
                <w:sz w:val="20"/>
                <w:szCs w:val="20"/>
              </w:rPr>
              <w:t>15</w:t>
            </w:r>
          </w:p>
        </w:tc>
      </w:tr>
      <w:tr w:rsidR="005912EA" w:rsidRPr="00F04878" w14:paraId="15D51443" w14:textId="77777777" w:rsidTr="00DE2E30">
        <w:tc>
          <w:tcPr>
            <w:tcW w:w="3686" w:type="dxa"/>
            <w:shd w:val="clear" w:color="auto" w:fill="auto"/>
          </w:tcPr>
          <w:p w14:paraId="4B15E56D" w14:textId="77777777" w:rsidR="005912EA" w:rsidRPr="00C4524C" w:rsidRDefault="005912EA" w:rsidP="00DE2E30">
            <w:pPr>
              <w:spacing w:line="360" w:lineRule="auto"/>
              <w:jc w:val="both"/>
              <w:rPr>
                <w:sz w:val="20"/>
                <w:szCs w:val="20"/>
              </w:rPr>
            </w:pPr>
            <w:r w:rsidRPr="00C4524C">
              <w:rPr>
                <w:sz w:val="20"/>
                <w:szCs w:val="20"/>
              </w:rPr>
              <w:t>Bakır (μg)</w:t>
            </w:r>
          </w:p>
        </w:tc>
        <w:tc>
          <w:tcPr>
            <w:tcW w:w="2434" w:type="dxa"/>
            <w:shd w:val="clear" w:color="auto" w:fill="auto"/>
          </w:tcPr>
          <w:p w14:paraId="220F5739" w14:textId="77777777" w:rsidR="005912EA" w:rsidRPr="00F04878" w:rsidRDefault="005912EA" w:rsidP="00DE2E30">
            <w:pPr>
              <w:spacing w:line="360" w:lineRule="auto"/>
              <w:jc w:val="center"/>
              <w:rPr>
                <w:sz w:val="20"/>
                <w:szCs w:val="20"/>
              </w:rPr>
            </w:pPr>
            <w:r w:rsidRPr="00F04878">
              <w:rPr>
                <w:sz w:val="20"/>
                <w:szCs w:val="20"/>
              </w:rPr>
              <w:t>1000</w:t>
            </w:r>
          </w:p>
        </w:tc>
        <w:tc>
          <w:tcPr>
            <w:tcW w:w="2520" w:type="dxa"/>
            <w:shd w:val="clear" w:color="auto" w:fill="auto"/>
          </w:tcPr>
          <w:p w14:paraId="4191EA44" w14:textId="77777777" w:rsidR="005912EA" w:rsidRPr="00F04878" w:rsidRDefault="005912EA" w:rsidP="00DE2E30">
            <w:pPr>
              <w:spacing w:line="360" w:lineRule="auto"/>
              <w:jc w:val="center"/>
              <w:rPr>
                <w:sz w:val="20"/>
                <w:szCs w:val="20"/>
                <w:vertAlign w:val="superscript"/>
              </w:rPr>
            </w:pPr>
            <w:r w:rsidRPr="00F04878">
              <w:rPr>
                <w:sz w:val="20"/>
                <w:szCs w:val="20"/>
              </w:rPr>
              <w:t>2000</w:t>
            </w:r>
          </w:p>
        </w:tc>
      </w:tr>
      <w:tr w:rsidR="005912EA" w:rsidRPr="00F04878" w14:paraId="34E62030" w14:textId="77777777" w:rsidTr="00DE2E30">
        <w:tc>
          <w:tcPr>
            <w:tcW w:w="3686" w:type="dxa"/>
            <w:shd w:val="clear" w:color="auto" w:fill="auto"/>
          </w:tcPr>
          <w:p w14:paraId="2A7714D9" w14:textId="77777777" w:rsidR="005912EA" w:rsidRPr="00C4524C" w:rsidRDefault="005912EA" w:rsidP="00DE2E30">
            <w:pPr>
              <w:spacing w:line="360" w:lineRule="auto"/>
              <w:jc w:val="both"/>
              <w:rPr>
                <w:sz w:val="20"/>
                <w:szCs w:val="20"/>
              </w:rPr>
            </w:pPr>
            <w:r w:rsidRPr="00C4524C">
              <w:rPr>
                <w:sz w:val="20"/>
                <w:szCs w:val="20"/>
              </w:rPr>
              <w:t>Kalsiyum (mg)</w:t>
            </w:r>
          </w:p>
        </w:tc>
        <w:tc>
          <w:tcPr>
            <w:tcW w:w="2434" w:type="dxa"/>
            <w:shd w:val="clear" w:color="auto" w:fill="auto"/>
          </w:tcPr>
          <w:p w14:paraId="35679FC0" w14:textId="77777777" w:rsidR="005912EA" w:rsidRPr="00F04878" w:rsidRDefault="005912EA" w:rsidP="00DE2E30">
            <w:pPr>
              <w:spacing w:line="360" w:lineRule="auto"/>
              <w:jc w:val="center"/>
              <w:rPr>
                <w:sz w:val="20"/>
                <w:szCs w:val="20"/>
              </w:rPr>
            </w:pPr>
            <w:r w:rsidRPr="00F04878">
              <w:rPr>
                <w:sz w:val="20"/>
                <w:szCs w:val="20"/>
              </w:rPr>
              <w:t>750</w:t>
            </w:r>
          </w:p>
        </w:tc>
        <w:tc>
          <w:tcPr>
            <w:tcW w:w="2520" w:type="dxa"/>
            <w:shd w:val="clear" w:color="auto" w:fill="auto"/>
          </w:tcPr>
          <w:p w14:paraId="63685733" w14:textId="77777777" w:rsidR="005912EA" w:rsidRPr="00F04878" w:rsidRDefault="005912EA" w:rsidP="00DE2E30">
            <w:pPr>
              <w:spacing w:line="360" w:lineRule="auto"/>
              <w:jc w:val="center"/>
              <w:rPr>
                <w:sz w:val="20"/>
                <w:szCs w:val="20"/>
                <w:vertAlign w:val="superscript"/>
              </w:rPr>
            </w:pPr>
            <w:r w:rsidRPr="00F04878">
              <w:rPr>
                <w:sz w:val="20"/>
                <w:szCs w:val="20"/>
              </w:rPr>
              <w:t>1500</w:t>
            </w:r>
          </w:p>
        </w:tc>
      </w:tr>
      <w:tr w:rsidR="005912EA" w:rsidRPr="00F04878" w14:paraId="6A506504" w14:textId="77777777" w:rsidTr="00DE2E30">
        <w:tc>
          <w:tcPr>
            <w:tcW w:w="3686" w:type="dxa"/>
            <w:tcBorders>
              <w:bottom w:val="single" w:sz="4" w:space="0" w:color="auto"/>
            </w:tcBorders>
            <w:shd w:val="clear" w:color="auto" w:fill="auto"/>
          </w:tcPr>
          <w:p w14:paraId="7B6D910C" w14:textId="77777777" w:rsidR="005912EA" w:rsidRPr="00C4524C" w:rsidRDefault="005912EA" w:rsidP="00DE2E30">
            <w:pPr>
              <w:spacing w:line="360" w:lineRule="auto"/>
              <w:jc w:val="both"/>
              <w:rPr>
                <w:sz w:val="20"/>
                <w:szCs w:val="20"/>
                <w:vertAlign w:val="superscript"/>
              </w:rPr>
            </w:pPr>
            <w:r w:rsidRPr="00C4524C">
              <w:rPr>
                <w:sz w:val="20"/>
                <w:szCs w:val="20"/>
              </w:rPr>
              <w:t>Krom (μg)</w:t>
            </w:r>
            <w:r w:rsidRPr="00C4524C">
              <w:rPr>
                <w:sz w:val="20"/>
                <w:szCs w:val="20"/>
                <w:vertAlign w:val="superscript"/>
              </w:rPr>
              <w:t>*</w:t>
            </w:r>
          </w:p>
        </w:tc>
        <w:tc>
          <w:tcPr>
            <w:tcW w:w="2434" w:type="dxa"/>
            <w:tcBorders>
              <w:bottom w:val="single" w:sz="4" w:space="0" w:color="auto"/>
            </w:tcBorders>
            <w:shd w:val="clear" w:color="auto" w:fill="auto"/>
          </w:tcPr>
          <w:p w14:paraId="356281BB" w14:textId="77777777" w:rsidR="005912EA" w:rsidRPr="00F04878" w:rsidRDefault="005912EA" w:rsidP="00DE2E30">
            <w:pPr>
              <w:spacing w:line="360" w:lineRule="auto"/>
              <w:jc w:val="center"/>
              <w:rPr>
                <w:strike/>
                <w:sz w:val="20"/>
                <w:szCs w:val="20"/>
              </w:rPr>
            </w:pPr>
            <w:r w:rsidRPr="00F04878">
              <w:rPr>
                <w:strike/>
                <w:sz w:val="20"/>
                <w:szCs w:val="20"/>
              </w:rPr>
              <w:t>-</w:t>
            </w:r>
          </w:p>
        </w:tc>
        <w:tc>
          <w:tcPr>
            <w:tcW w:w="2520" w:type="dxa"/>
            <w:tcBorders>
              <w:bottom w:val="single" w:sz="4" w:space="0" w:color="auto"/>
            </w:tcBorders>
            <w:shd w:val="clear" w:color="auto" w:fill="auto"/>
          </w:tcPr>
          <w:p w14:paraId="1F17ACE4" w14:textId="77777777" w:rsidR="005912EA" w:rsidRPr="00F04878" w:rsidRDefault="005912EA" w:rsidP="00DE2E30">
            <w:pPr>
              <w:spacing w:line="360" w:lineRule="auto"/>
              <w:jc w:val="center"/>
              <w:rPr>
                <w:sz w:val="20"/>
                <w:szCs w:val="20"/>
                <w:vertAlign w:val="superscript"/>
              </w:rPr>
            </w:pPr>
            <w:r w:rsidRPr="00F04878">
              <w:rPr>
                <w:strike/>
                <w:sz w:val="20"/>
                <w:szCs w:val="20"/>
              </w:rPr>
              <w:t>-</w:t>
            </w:r>
          </w:p>
        </w:tc>
      </w:tr>
      <w:tr w:rsidR="005912EA" w:rsidRPr="00F04878" w14:paraId="34DBB825" w14:textId="77777777" w:rsidTr="00DE2E30">
        <w:trPr>
          <w:trHeight w:val="303"/>
        </w:trPr>
        <w:tc>
          <w:tcPr>
            <w:tcW w:w="3686" w:type="dxa"/>
            <w:shd w:val="clear" w:color="auto" w:fill="auto"/>
          </w:tcPr>
          <w:p w14:paraId="29404184" w14:textId="77777777" w:rsidR="005912EA" w:rsidRPr="00C4524C" w:rsidRDefault="005912EA" w:rsidP="00DE2E30">
            <w:pPr>
              <w:spacing w:line="360" w:lineRule="auto"/>
              <w:jc w:val="both"/>
              <w:rPr>
                <w:sz w:val="20"/>
                <w:szCs w:val="20"/>
              </w:rPr>
            </w:pPr>
            <w:r w:rsidRPr="00C4524C">
              <w:rPr>
                <w:sz w:val="20"/>
                <w:szCs w:val="20"/>
              </w:rPr>
              <w:t>Demir (mg)</w:t>
            </w:r>
          </w:p>
        </w:tc>
        <w:tc>
          <w:tcPr>
            <w:tcW w:w="2434" w:type="dxa"/>
            <w:shd w:val="clear" w:color="auto" w:fill="auto"/>
          </w:tcPr>
          <w:p w14:paraId="211E307C" w14:textId="77777777" w:rsidR="005912EA" w:rsidRPr="00F04878" w:rsidRDefault="005912EA" w:rsidP="00DE2E30">
            <w:pPr>
              <w:spacing w:line="360" w:lineRule="auto"/>
              <w:jc w:val="center"/>
              <w:rPr>
                <w:sz w:val="20"/>
                <w:szCs w:val="20"/>
              </w:rPr>
            </w:pPr>
            <w:r>
              <w:rPr>
                <w:sz w:val="20"/>
                <w:szCs w:val="20"/>
              </w:rPr>
              <w:t>8,5</w:t>
            </w:r>
          </w:p>
        </w:tc>
        <w:tc>
          <w:tcPr>
            <w:tcW w:w="2520" w:type="dxa"/>
            <w:shd w:val="clear" w:color="auto" w:fill="auto"/>
          </w:tcPr>
          <w:p w14:paraId="1E36BC1F" w14:textId="77777777" w:rsidR="005912EA" w:rsidRPr="00F04878" w:rsidRDefault="005912EA" w:rsidP="00DE2E30">
            <w:pPr>
              <w:spacing w:line="360" w:lineRule="auto"/>
              <w:jc w:val="center"/>
              <w:rPr>
                <w:sz w:val="20"/>
                <w:szCs w:val="20"/>
                <w:vertAlign w:val="superscript"/>
              </w:rPr>
            </w:pPr>
            <w:r>
              <w:rPr>
                <w:sz w:val="20"/>
                <w:szCs w:val="20"/>
              </w:rPr>
              <w:t>17</w:t>
            </w:r>
          </w:p>
        </w:tc>
      </w:tr>
      <w:tr w:rsidR="005912EA" w:rsidRPr="00F04878" w14:paraId="09C7BC92" w14:textId="77777777" w:rsidTr="00DE2E30">
        <w:tc>
          <w:tcPr>
            <w:tcW w:w="3686" w:type="dxa"/>
            <w:shd w:val="clear" w:color="auto" w:fill="auto"/>
          </w:tcPr>
          <w:p w14:paraId="6C3436D6" w14:textId="77777777" w:rsidR="005912EA" w:rsidRPr="00C4524C" w:rsidRDefault="005912EA" w:rsidP="00DE2E30">
            <w:pPr>
              <w:spacing w:line="360" w:lineRule="auto"/>
              <w:jc w:val="both"/>
              <w:rPr>
                <w:sz w:val="20"/>
                <w:szCs w:val="20"/>
              </w:rPr>
            </w:pPr>
            <w:r w:rsidRPr="00C4524C">
              <w:rPr>
                <w:sz w:val="20"/>
                <w:szCs w:val="20"/>
              </w:rPr>
              <w:t>Fosfor (mg)</w:t>
            </w:r>
          </w:p>
        </w:tc>
        <w:tc>
          <w:tcPr>
            <w:tcW w:w="2434" w:type="dxa"/>
            <w:shd w:val="clear" w:color="auto" w:fill="auto"/>
          </w:tcPr>
          <w:p w14:paraId="2A288FF4" w14:textId="77777777" w:rsidR="005912EA" w:rsidRPr="00F04878" w:rsidRDefault="005912EA" w:rsidP="00DE2E30">
            <w:pPr>
              <w:spacing w:line="360" w:lineRule="auto"/>
              <w:jc w:val="center"/>
              <w:rPr>
                <w:sz w:val="20"/>
                <w:szCs w:val="20"/>
              </w:rPr>
            </w:pPr>
            <w:r>
              <w:rPr>
                <w:sz w:val="20"/>
                <w:szCs w:val="20"/>
              </w:rPr>
              <w:t>350</w:t>
            </w:r>
          </w:p>
        </w:tc>
        <w:tc>
          <w:tcPr>
            <w:tcW w:w="2520" w:type="dxa"/>
            <w:shd w:val="clear" w:color="auto" w:fill="auto"/>
          </w:tcPr>
          <w:p w14:paraId="71273FCE" w14:textId="77777777" w:rsidR="005912EA" w:rsidRPr="00F04878" w:rsidRDefault="005912EA" w:rsidP="00DE2E30">
            <w:pPr>
              <w:spacing w:line="360" w:lineRule="auto"/>
              <w:jc w:val="center"/>
              <w:rPr>
                <w:sz w:val="20"/>
                <w:szCs w:val="20"/>
                <w:vertAlign w:val="superscript"/>
              </w:rPr>
            </w:pPr>
            <w:r>
              <w:rPr>
                <w:sz w:val="20"/>
                <w:szCs w:val="20"/>
              </w:rPr>
              <w:t>700</w:t>
            </w:r>
          </w:p>
        </w:tc>
      </w:tr>
      <w:tr w:rsidR="005912EA" w:rsidRPr="00F04878" w14:paraId="5476F555" w14:textId="77777777" w:rsidTr="00DE2E30">
        <w:tc>
          <w:tcPr>
            <w:tcW w:w="3686" w:type="dxa"/>
            <w:shd w:val="clear" w:color="auto" w:fill="auto"/>
          </w:tcPr>
          <w:p w14:paraId="4E99F4E5" w14:textId="77777777" w:rsidR="005912EA" w:rsidRPr="00C4524C" w:rsidRDefault="005912EA" w:rsidP="00DE2E30">
            <w:pPr>
              <w:spacing w:line="360" w:lineRule="auto"/>
              <w:jc w:val="both"/>
              <w:rPr>
                <w:sz w:val="20"/>
                <w:szCs w:val="20"/>
              </w:rPr>
            </w:pPr>
            <w:r w:rsidRPr="00C4524C">
              <w:rPr>
                <w:sz w:val="20"/>
                <w:szCs w:val="20"/>
              </w:rPr>
              <w:t>Potasyum (mg)</w:t>
            </w:r>
          </w:p>
        </w:tc>
        <w:tc>
          <w:tcPr>
            <w:tcW w:w="2434" w:type="dxa"/>
            <w:shd w:val="clear" w:color="auto" w:fill="auto"/>
          </w:tcPr>
          <w:p w14:paraId="0354D674" w14:textId="77777777" w:rsidR="005912EA" w:rsidRPr="00F04878" w:rsidRDefault="005912EA" w:rsidP="00DE2E30">
            <w:pPr>
              <w:spacing w:line="360" w:lineRule="auto"/>
              <w:jc w:val="center"/>
              <w:rPr>
                <w:sz w:val="20"/>
                <w:szCs w:val="20"/>
              </w:rPr>
            </w:pPr>
            <w:r w:rsidRPr="00F04878">
              <w:rPr>
                <w:sz w:val="20"/>
                <w:szCs w:val="20"/>
              </w:rPr>
              <w:t>750</w:t>
            </w:r>
          </w:p>
        </w:tc>
        <w:tc>
          <w:tcPr>
            <w:tcW w:w="2520" w:type="dxa"/>
            <w:shd w:val="clear" w:color="auto" w:fill="auto"/>
          </w:tcPr>
          <w:p w14:paraId="68B3CAC6" w14:textId="77777777" w:rsidR="005912EA" w:rsidRPr="00F04878" w:rsidRDefault="005912EA" w:rsidP="00DE2E30">
            <w:pPr>
              <w:spacing w:line="360" w:lineRule="auto"/>
              <w:jc w:val="center"/>
              <w:rPr>
                <w:sz w:val="20"/>
                <w:szCs w:val="20"/>
                <w:vertAlign w:val="superscript"/>
              </w:rPr>
            </w:pPr>
            <w:r w:rsidRPr="00F04878">
              <w:rPr>
                <w:sz w:val="20"/>
                <w:szCs w:val="20"/>
              </w:rPr>
              <w:t>1500</w:t>
            </w:r>
          </w:p>
        </w:tc>
      </w:tr>
      <w:tr w:rsidR="005912EA" w:rsidRPr="00F04878" w14:paraId="64071D70" w14:textId="77777777" w:rsidTr="00DE2E30">
        <w:tc>
          <w:tcPr>
            <w:tcW w:w="3686" w:type="dxa"/>
            <w:shd w:val="clear" w:color="auto" w:fill="auto"/>
          </w:tcPr>
          <w:p w14:paraId="72AEA1D5" w14:textId="77777777" w:rsidR="005912EA" w:rsidRPr="00C4524C" w:rsidRDefault="005912EA" w:rsidP="00DE2E30">
            <w:pPr>
              <w:spacing w:line="360" w:lineRule="auto"/>
              <w:jc w:val="both"/>
              <w:rPr>
                <w:sz w:val="20"/>
                <w:szCs w:val="20"/>
              </w:rPr>
            </w:pPr>
            <w:r w:rsidRPr="00C4524C">
              <w:rPr>
                <w:sz w:val="20"/>
                <w:szCs w:val="20"/>
              </w:rPr>
              <w:t xml:space="preserve">Flor (mg) </w:t>
            </w:r>
          </w:p>
        </w:tc>
        <w:tc>
          <w:tcPr>
            <w:tcW w:w="2434" w:type="dxa"/>
            <w:shd w:val="clear" w:color="auto" w:fill="auto"/>
          </w:tcPr>
          <w:p w14:paraId="30834E0F" w14:textId="77777777" w:rsidR="005912EA" w:rsidRPr="00F04878" w:rsidRDefault="005912EA" w:rsidP="00DE2E30">
            <w:pPr>
              <w:spacing w:line="360" w:lineRule="auto"/>
              <w:jc w:val="center"/>
              <w:rPr>
                <w:sz w:val="20"/>
                <w:szCs w:val="20"/>
              </w:rPr>
            </w:pPr>
            <w:r w:rsidRPr="00F04878">
              <w:rPr>
                <w:sz w:val="20"/>
                <w:szCs w:val="20"/>
              </w:rPr>
              <w:t>1,75</w:t>
            </w:r>
          </w:p>
        </w:tc>
        <w:tc>
          <w:tcPr>
            <w:tcW w:w="2520" w:type="dxa"/>
            <w:shd w:val="clear" w:color="auto" w:fill="auto"/>
          </w:tcPr>
          <w:p w14:paraId="38565BA8" w14:textId="77777777" w:rsidR="005912EA" w:rsidRPr="00F04878" w:rsidRDefault="005912EA" w:rsidP="00DE2E30">
            <w:pPr>
              <w:spacing w:line="360" w:lineRule="auto"/>
              <w:jc w:val="center"/>
              <w:rPr>
                <w:sz w:val="20"/>
                <w:szCs w:val="20"/>
              </w:rPr>
            </w:pPr>
            <w:r w:rsidRPr="00F04878">
              <w:rPr>
                <w:sz w:val="20"/>
                <w:szCs w:val="20"/>
              </w:rPr>
              <w:t>3,5</w:t>
            </w:r>
          </w:p>
        </w:tc>
      </w:tr>
      <w:tr w:rsidR="005912EA" w:rsidRPr="00F04878" w14:paraId="54BEE8E3" w14:textId="77777777" w:rsidTr="00DE2E30">
        <w:tc>
          <w:tcPr>
            <w:tcW w:w="3686" w:type="dxa"/>
            <w:shd w:val="clear" w:color="auto" w:fill="auto"/>
          </w:tcPr>
          <w:p w14:paraId="000130A0" w14:textId="77777777" w:rsidR="005912EA" w:rsidRPr="00C4524C" w:rsidRDefault="005912EA" w:rsidP="00DE2E30">
            <w:pPr>
              <w:spacing w:line="360" w:lineRule="auto"/>
              <w:jc w:val="both"/>
              <w:rPr>
                <w:sz w:val="20"/>
                <w:szCs w:val="20"/>
              </w:rPr>
            </w:pPr>
            <w:r w:rsidRPr="00C4524C">
              <w:rPr>
                <w:sz w:val="20"/>
                <w:szCs w:val="20"/>
              </w:rPr>
              <w:t>Sodyum (mg)</w:t>
            </w:r>
            <w:r w:rsidRPr="00CD4DE2">
              <w:rPr>
                <w:sz w:val="20"/>
                <w:szCs w:val="20"/>
                <w:vertAlign w:val="superscript"/>
              </w:rPr>
              <w:t>*</w:t>
            </w:r>
          </w:p>
        </w:tc>
        <w:tc>
          <w:tcPr>
            <w:tcW w:w="2434" w:type="dxa"/>
            <w:shd w:val="clear" w:color="auto" w:fill="auto"/>
          </w:tcPr>
          <w:p w14:paraId="48B322EC"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1B4F8570" w14:textId="77777777" w:rsidR="005912EA" w:rsidRPr="00F04878" w:rsidRDefault="005912EA" w:rsidP="00DE2E30">
            <w:pPr>
              <w:spacing w:line="360" w:lineRule="auto"/>
              <w:jc w:val="center"/>
              <w:rPr>
                <w:sz w:val="20"/>
                <w:szCs w:val="20"/>
              </w:rPr>
            </w:pPr>
            <w:r w:rsidRPr="00F04878">
              <w:rPr>
                <w:sz w:val="20"/>
                <w:szCs w:val="20"/>
              </w:rPr>
              <w:t>-</w:t>
            </w:r>
          </w:p>
        </w:tc>
      </w:tr>
      <w:tr w:rsidR="005912EA" w:rsidRPr="00F04878" w14:paraId="535CFA84" w14:textId="77777777" w:rsidTr="00DE2E30">
        <w:tc>
          <w:tcPr>
            <w:tcW w:w="3686" w:type="dxa"/>
            <w:shd w:val="clear" w:color="auto" w:fill="auto"/>
          </w:tcPr>
          <w:p w14:paraId="3AF92614" w14:textId="77777777" w:rsidR="005912EA" w:rsidRPr="00C4524C" w:rsidRDefault="005912EA" w:rsidP="00DE2E30">
            <w:pPr>
              <w:spacing w:line="360" w:lineRule="auto"/>
              <w:jc w:val="both"/>
              <w:rPr>
                <w:sz w:val="20"/>
                <w:szCs w:val="20"/>
              </w:rPr>
            </w:pPr>
            <w:r w:rsidRPr="00C4524C">
              <w:rPr>
                <w:sz w:val="20"/>
                <w:szCs w:val="20"/>
              </w:rPr>
              <w:t>Klor (mg)</w:t>
            </w:r>
            <w:r w:rsidRPr="00CD4DE2">
              <w:rPr>
                <w:sz w:val="20"/>
                <w:szCs w:val="20"/>
                <w:vertAlign w:val="superscript"/>
              </w:rPr>
              <w:t>*</w:t>
            </w:r>
          </w:p>
        </w:tc>
        <w:tc>
          <w:tcPr>
            <w:tcW w:w="2434" w:type="dxa"/>
            <w:shd w:val="clear" w:color="auto" w:fill="auto"/>
          </w:tcPr>
          <w:p w14:paraId="0336B066"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6419F871" w14:textId="77777777" w:rsidR="005912EA" w:rsidRPr="00F04878" w:rsidRDefault="005912EA" w:rsidP="00DE2E30">
            <w:pPr>
              <w:spacing w:line="360" w:lineRule="auto"/>
              <w:jc w:val="center"/>
              <w:rPr>
                <w:sz w:val="20"/>
                <w:szCs w:val="20"/>
              </w:rPr>
            </w:pPr>
            <w:r w:rsidRPr="00F04878">
              <w:rPr>
                <w:sz w:val="20"/>
                <w:szCs w:val="20"/>
              </w:rPr>
              <w:t>-</w:t>
            </w:r>
          </w:p>
        </w:tc>
      </w:tr>
      <w:tr w:rsidR="005912EA" w:rsidRPr="00F04878" w14:paraId="4B878B5C" w14:textId="77777777" w:rsidTr="00DE2E30">
        <w:tc>
          <w:tcPr>
            <w:tcW w:w="3686" w:type="dxa"/>
            <w:shd w:val="clear" w:color="auto" w:fill="auto"/>
          </w:tcPr>
          <w:p w14:paraId="31038746" w14:textId="77777777" w:rsidR="005912EA" w:rsidRPr="00AD41C2" w:rsidRDefault="005912EA" w:rsidP="00DE2E30">
            <w:pPr>
              <w:spacing w:line="360" w:lineRule="auto"/>
              <w:jc w:val="both"/>
              <w:rPr>
                <w:sz w:val="20"/>
                <w:szCs w:val="20"/>
              </w:rPr>
            </w:pPr>
            <w:r w:rsidRPr="00AD41C2">
              <w:rPr>
                <w:sz w:val="20"/>
                <w:szCs w:val="20"/>
              </w:rPr>
              <w:t>Bor (mg)</w:t>
            </w:r>
          </w:p>
        </w:tc>
        <w:tc>
          <w:tcPr>
            <w:tcW w:w="2434" w:type="dxa"/>
            <w:shd w:val="clear" w:color="auto" w:fill="auto"/>
          </w:tcPr>
          <w:p w14:paraId="6F6962CA" w14:textId="77777777" w:rsidR="005912EA" w:rsidRPr="00AD41C2" w:rsidRDefault="005912EA" w:rsidP="00DE2E30">
            <w:pPr>
              <w:spacing w:line="360" w:lineRule="auto"/>
              <w:jc w:val="center"/>
              <w:rPr>
                <w:strike/>
                <w:sz w:val="20"/>
                <w:szCs w:val="20"/>
              </w:rPr>
            </w:pPr>
            <w:r w:rsidRPr="00AD41C2">
              <w:rPr>
                <w:sz w:val="20"/>
                <w:szCs w:val="20"/>
              </w:rPr>
              <w:t>4</w:t>
            </w:r>
          </w:p>
        </w:tc>
        <w:tc>
          <w:tcPr>
            <w:tcW w:w="2520" w:type="dxa"/>
            <w:shd w:val="clear" w:color="auto" w:fill="auto"/>
          </w:tcPr>
          <w:p w14:paraId="38FFE1D5" w14:textId="77777777" w:rsidR="005912EA" w:rsidRPr="00AD41C2" w:rsidRDefault="005912EA" w:rsidP="00DE2E30">
            <w:pPr>
              <w:spacing w:line="360" w:lineRule="auto"/>
              <w:jc w:val="center"/>
              <w:rPr>
                <w:sz w:val="20"/>
                <w:szCs w:val="20"/>
              </w:rPr>
            </w:pPr>
            <w:r w:rsidRPr="00AD41C2">
              <w:rPr>
                <w:sz w:val="20"/>
                <w:szCs w:val="20"/>
              </w:rPr>
              <w:t>8</w:t>
            </w:r>
          </w:p>
        </w:tc>
      </w:tr>
      <w:tr w:rsidR="005912EA" w:rsidRPr="00F04878" w14:paraId="1B00C996" w14:textId="77777777" w:rsidTr="00DE2E30">
        <w:tc>
          <w:tcPr>
            <w:tcW w:w="3686" w:type="dxa"/>
            <w:shd w:val="clear" w:color="auto" w:fill="auto"/>
          </w:tcPr>
          <w:p w14:paraId="29FA203D" w14:textId="77777777" w:rsidR="005912EA" w:rsidRPr="00C4524C" w:rsidRDefault="005912EA" w:rsidP="00DE2E30">
            <w:pPr>
              <w:spacing w:line="360" w:lineRule="auto"/>
              <w:jc w:val="both"/>
              <w:rPr>
                <w:sz w:val="20"/>
                <w:szCs w:val="20"/>
              </w:rPr>
            </w:pPr>
            <w:r w:rsidRPr="00C4524C">
              <w:rPr>
                <w:sz w:val="20"/>
                <w:szCs w:val="20"/>
              </w:rPr>
              <w:t>Silikon (mg)</w:t>
            </w:r>
            <w:r w:rsidRPr="00CD4DE2">
              <w:rPr>
                <w:sz w:val="20"/>
                <w:szCs w:val="20"/>
                <w:vertAlign w:val="superscript"/>
              </w:rPr>
              <w:t>*</w:t>
            </w:r>
          </w:p>
        </w:tc>
        <w:tc>
          <w:tcPr>
            <w:tcW w:w="2434" w:type="dxa"/>
            <w:shd w:val="clear" w:color="auto" w:fill="auto"/>
          </w:tcPr>
          <w:p w14:paraId="7BB39980" w14:textId="77777777" w:rsidR="005912EA" w:rsidRPr="00F04878" w:rsidRDefault="005912EA" w:rsidP="00DE2E30">
            <w:pPr>
              <w:spacing w:line="360" w:lineRule="auto"/>
              <w:jc w:val="center"/>
              <w:rPr>
                <w:sz w:val="20"/>
                <w:szCs w:val="20"/>
              </w:rPr>
            </w:pPr>
            <w:r w:rsidRPr="00F04878">
              <w:rPr>
                <w:sz w:val="20"/>
                <w:szCs w:val="20"/>
              </w:rPr>
              <w:t>-</w:t>
            </w:r>
          </w:p>
        </w:tc>
        <w:tc>
          <w:tcPr>
            <w:tcW w:w="2520" w:type="dxa"/>
            <w:shd w:val="clear" w:color="auto" w:fill="auto"/>
          </w:tcPr>
          <w:p w14:paraId="3414BF6F" w14:textId="77777777" w:rsidR="005912EA" w:rsidRPr="00F04878" w:rsidRDefault="005912EA" w:rsidP="00DE2E30">
            <w:pPr>
              <w:spacing w:line="360" w:lineRule="auto"/>
              <w:jc w:val="center"/>
              <w:rPr>
                <w:sz w:val="20"/>
                <w:szCs w:val="20"/>
              </w:rPr>
            </w:pPr>
            <w:r w:rsidRPr="00F04878">
              <w:rPr>
                <w:sz w:val="20"/>
                <w:szCs w:val="20"/>
              </w:rPr>
              <w:t>-</w:t>
            </w:r>
          </w:p>
        </w:tc>
      </w:tr>
    </w:tbl>
    <w:p w14:paraId="0842452E" w14:textId="77777777" w:rsidR="005912EA" w:rsidRPr="00C4524C" w:rsidRDefault="005912EA" w:rsidP="005912EA">
      <w:pPr>
        <w:shd w:val="clear" w:color="auto" w:fill="FFFFFF"/>
        <w:ind w:left="360"/>
        <w:jc w:val="both"/>
        <w:rPr>
          <w:sz w:val="20"/>
          <w:szCs w:val="20"/>
        </w:rPr>
      </w:pPr>
      <w:r>
        <w:rPr>
          <w:sz w:val="20"/>
          <w:szCs w:val="20"/>
        </w:rPr>
        <w:t xml:space="preserve">  </w:t>
      </w:r>
      <w:r w:rsidRPr="00CD4DE2">
        <w:rPr>
          <w:sz w:val="20"/>
          <w:szCs w:val="20"/>
          <w:vertAlign w:val="superscript"/>
        </w:rPr>
        <w:t>*</w:t>
      </w:r>
      <w:r w:rsidRPr="00C4524C">
        <w:rPr>
          <w:sz w:val="20"/>
          <w:szCs w:val="20"/>
        </w:rPr>
        <w:t>Limit belirlenmemiştir.</w:t>
      </w:r>
    </w:p>
    <w:p w14:paraId="7164A656" w14:textId="77777777" w:rsidR="005912EA" w:rsidRDefault="005912EA" w:rsidP="005912EA">
      <w:pPr>
        <w:shd w:val="clear" w:color="auto" w:fill="FFFFFF"/>
        <w:ind w:left="360"/>
        <w:jc w:val="both"/>
        <w:rPr>
          <w:sz w:val="20"/>
          <w:szCs w:val="20"/>
        </w:rPr>
      </w:pPr>
      <w:r w:rsidRPr="00CD4DE2">
        <w:rPr>
          <w:sz w:val="20"/>
          <w:szCs w:val="20"/>
          <w:vertAlign w:val="superscript"/>
        </w:rPr>
        <w:t>**</w:t>
      </w:r>
      <w:r w:rsidRPr="00C4524C">
        <w:rPr>
          <w:sz w:val="20"/>
          <w:szCs w:val="20"/>
        </w:rPr>
        <w:t>11 yaş ve üzeri için verilen limitlerin %50’si kabul edilmiştir.</w:t>
      </w:r>
    </w:p>
    <w:p w14:paraId="3D4E2D06" w14:textId="77777777" w:rsidR="005912EA" w:rsidRDefault="005912EA" w:rsidP="005912EA">
      <w:pPr>
        <w:shd w:val="clear" w:color="auto" w:fill="FFFFFF"/>
        <w:jc w:val="both"/>
        <w:rPr>
          <w:sz w:val="20"/>
          <w:szCs w:val="20"/>
        </w:rPr>
      </w:pPr>
      <w:r>
        <w:rPr>
          <w:sz w:val="20"/>
          <w:szCs w:val="20"/>
          <w:vertAlign w:val="superscript"/>
        </w:rPr>
        <w:t xml:space="preserve">         </w:t>
      </w:r>
      <w:r w:rsidRPr="00CD4DE2">
        <w:rPr>
          <w:sz w:val="20"/>
          <w:szCs w:val="20"/>
          <w:vertAlign w:val="superscript"/>
        </w:rPr>
        <w:t>***</w:t>
      </w:r>
      <w:r w:rsidRPr="003263A9">
        <w:rPr>
          <w:sz w:val="20"/>
          <w:szCs w:val="20"/>
        </w:rPr>
        <w:t>Nikotinik asit</w:t>
      </w:r>
      <w:r>
        <w:rPr>
          <w:sz w:val="20"/>
          <w:szCs w:val="20"/>
        </w:rPr>
        <w:t xml:space="preserve"> içeren takviye edici gıdalar ayrıca değerlendirilir.</w:t>
      </w:r>
    </w:p>
    <w:p w14:paraId="7B221BB6" w14:textId="77777777" w:rsidR="005912EA" w:rsidRDefault="005912EA" w:rsidP="005912EA">
      <w:pPr>
        <w:shd w:val="clear" w:color="auto" w:fill="FFFFFF"/>
        <w:ind w:right="36"/>
        <w:jc w:val="right"/>
        <w:rPr>
          <w:b/>
        </w:rPr>
      </w:pPr>
      <w:r>
        <w:rPr>
          <w:b/>
        </w:rPr>
        <w:t xml:space="preserve">(Mülga:RG-21/11/2015-29539)  </w:t>
      </w:r>
      <w:r w:rsidRPr="00CB5237">
        <w:rPr>
          <w:b/>
        </w:rPr>
        <w:t>E</w:t>
      </w:r>
      <w:r>
        <w:rPr>
          <w:b/>
        </w:rPr>
        <w:t>k</w:t>
      </w:r>
      <w:r w:rsidRPr="00CB5237">
        <w:rPr>
          <w:b/>
        </w:rPr>
        <w:t xml:space="preserve"> </w:t>
      </w:r>
      <w:r>
        <w:rPr>
          <w:b/>
        </w:rPr>
        <w:t>–</w:t>
      </w:r>
      <w:r w:rsidRPr="00CB5237">
        <w:rPr>
          <w:b/>
        </w:rPr>
        <w:t xml:space="preserve"> </w:t>
      </w:r>
      <w:r>
        <w:rPr>
          <w:b/>
        </w:rPr>
        <w:t>4</w:t>
      </w:r>
    </w:p>
    <w:p w14:paraId="668E21D5" w14:textId="77777777" w:rsidR="005912EA" w:rsidRDefault="005912EA" w:rsidP="005912EA">
      <w:pPr>
        <w:shd w:val="clear" w:color="auto" w:fill="FFFFFF"/>
        <w:ind w:right="36"/>
        <w:jc w:val="right"/>
        <w:rPr>
          <w:b/>
        </w:rPr>
      </w:pPr>
    </w:p>
    <w:p w14:paraId="75B4C703" w14:textId="77777777" w:rsidR="005912EA" w:rsidRDefault="005912EA" w:rsidP="005912EA">
      <w:pPr>
        <w:shd w:val="clear" w:color="auto" w:fill="FFFFFF"/>
        <w:ind w:right="36"/>
        <w:jc w:val="right"/>
        <w:rPr>
          <w:b/>
        </w:rPr>
      </w:pPr>
    </w:p>
    <w:p w14:paraId="3343A7BD" w14:textId="77777777" w:rsidR="005912EA" w:rsidRDefault="005912EA" w:rsidP="005912EA">
      <w:pPr>
        <w:shd w:val="clear" w:color="auto" w:fill="FFFFFF"/>
        <w:ind w:right="36"/>
        <w:jc w:val="right"/>
        <w:rPr>
          <w:b/>
        </w:rPr>
      </w:pPr>
      <w:r w:rsidRPr="00CB5237">
        <w:rPr>
          <w:b/>
        </w:rPr>
        <w:t>E</w:t>
      </w:r>
      <w:r>
        <w:rPr>
          <w:b/>
        </w:rPr>
        <w:t>k</w:t>
      </w:r>
      <w:r w:rsidRPr="00CB5237">
        <w:rPr>
          <w:b/>
        </w:rPr>
        <w:t xml:space="preserve"> </w:t>
      </w:r>
      <w:r>
        <w:rPr>
          <w:b/>
        </w:rPr>
        <w:t>–</w:t>
      </w:r>
      <w:r w:rsidRPr="00CB5237">
        <w:rPr>
          <w:b/>
        </w:rPr>
        <w:t xml:space="preserve"> </w:t>
      </w:r>
      <w:r>
        <w:rPr>
          <w:b/>
        </w:rPr>
        <w:t>5</w:t>
      </w:r>
    </w:p>
    <w:p w14:paraId="4586DBFF" w14:textId="77777777" w:rsidR="005912EA" w:rsidRDefault="005912EA" w:rsidP="005912EA">
      <w:pPr>
        <w:adjustRightInd w:val="0"/>
        <w:jc w:val="center"/>
        <w:rPr>
          <w:b/>
          <w:iCs/>
        </w:rPr>
      </w:pPr>
    </w:p>
    <w:p w14:paraId="61B29369" w14:textId="77777777" w:rsidR="005912EA" w:rsidRDefault="005912EA" w:rsidP="005912EA">
      <w:pPr>
        <w:adjustRightInd w:val="0"/>
        <w:jc w:val="center"/>
        <w:rPr>
          <w:b/>
          <w:iCs/>
        </w:rPr>
      </w:pPr>
      <w:r>
        <w:rPr>
          <w:b/>
          <w:iCs/>
        </w:rPr>
        <w:t>‘X’ Yüksekliğinin Tanımı</w:t>
      </w:r>
    </w:p>
    <w:p w14:paraId="1ACE11D1" w14:textId="77777777" w:rsidR="005912EA" w:rsidRDefault="005912EA" w:rsidP="005912EA">
      <w:pPr>
        <w:adjustRightInd w:val="0"/>
        <w:jc w:val="center"/>
        <w:rPr>
          <w:b/>
          <w:iCs/>
        </w:rPr>
      </w:pPr>
    </w:p>
    <w:p w14:paraId="6E8E3D43" w14:textId="77777777" w:rsidR="005912EA" w:rsidRDefault="005912EA" w:rsidP="005912EA">
      <w:pPr>
        <w:spacing w:after="200" w:line="276" w:lineRule="auto"/>
        <w:ind w:left="1418"/>
        <w:rPr>
          <w:rFonts w:ascii="Calibri" w:eastAsia="Calibri" w:hAnsi="Calibri"/>
          <w:sz w:val="96"/>
          <w:szCs w:val="96"/>
        </w:rPr>
      </w:pPr>
      <w:r>
        <w:rPr>
          <w:noProof/>
          <w:lang w:eastAsia="tr-TR"/>
        </w:rPr>
        <mc:AlternateContent>
          <mc:Choice Requires="wps">
            <w:drawing>
              <wp:anchor distT="0" distB="0" distL="114300" distR="114300" simplePos="0" relativeHeight="251661312" behindDoc="0" locked="0" layoutInCell="1" allowOverlap="1" wp14:anchorId="123E7800" wp14:editId="018E5213">
                <wp:simplePos x="0" y="0"/>
                <wp:positionH relativeFrom="column">
                  <wp:posOffset>4495800</wp:posOffset>
                </wp:positionH>
                <wp:positionV relativeFrom="paragraph">
                  <wp:posOffset>302260</wp:posOffset>
                </wp:positionV>
                <wp:extent cx="635" cy="288290"/>
                <wp:effectExtent l="76200" t="38100" r="56515" b="5461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DA120" id="_x0000_t32" coordsize="21600,21600" o:spt="32" o:oned="t" path="m,l21600,21600e" filled="f">
                <v:path arrowok="t" fillok="f" o:connecttype="none"/>
                <o:lock v:ext="edit" shapetype="t"/>
              </v:shapetype>
              <v:shape id="Düz Ok Bağlayıcısı 3" o:spid="_x0000_s1026" type="#_x0000_t32" style="position:absolute;margin-left:354pt;margin-top:23.8pt;width:.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">
                <v:stroke startarrow="block" endarrow="block"/>
              </v:shape>
            </w:pict>
          </mc:Fallback>
        </mc:AlternateContent>
      </w:r>
      <w:r>
        <w:rPr>
          <w:noProof/>
          <w:lang w:eastAsia="tr-TR"/>
        </w:rPr>
        <mc:AlternateContent>
          <mc:Choice Requires="wps">
            <w:drawing>
              <wp:anchor distT="4294967295" distB="4294967295" distL="114300" distR="114300" simplePos="0" relativeHeight="251659264" behindDoc="0" locked="0" layoutInCell="1" allowOverlap="1" wp14:anchorId="4BEF4D9C" wp14:editId="3681480B">
                <wp:simplePos x="0" y="0"/>
                <wp:positionH relativeFrom="column">
                  <wp:posOffset>1099820</wp:posOffset>
                </wp:positionH>
                <wp:positionV relativeFrom="paragraph">
                  <wp:posOffset>302259</wp:posOffset>
                </wp:positionV>
                <wp:extent cx="3675380" cy="0"/>
                <wp:effectExtent l="0" t="0" r="2032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5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4D362E" id="Düz Bağlayıcı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6pt,23.8pt" to="37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" strokeweight=".5pt"/>
            </w:pict>
          </mc:Fallback>
        </mc:AlternateContent>
      </w:r>
      <w:r>
        <w:rPr>
          <w:noProof/>
          <w:lang w:eastAsia="tr-TR"/>
        </w:rPr>
        <mc:AlternateContent>
          <mc:Choice Requires="wps">
            <w:drawing>
              <wp:anchor distT="0" distB="0" distL="114300" distR="114300" simplePos="0" relativeHeight="251660288" behindDoc="0" locked="0" layoutInCell="1" allowOverlap="1" wp14:anchorId="18B5A24B" wp14:editId="0B1FD7FD">
                <wp:simplePos x="0" y="0"/>
                <wp:positionH relativeFrom="column">
                  <wp:posOffset>1099820</wp:posOffset>
                </wp:positionH>
                <wp:positionV relativeFrom="paragraph">
                  <wp:posOffset>556260</wp:posOffset>
                </wp:positionV>
                <wp:extent cx="3675380" cy="10160"/>
                <wp:effectExtent l="0" t="0" r="20320" b="2794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5380" cy="10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EA663AC"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6pt,43.8pt" to="37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" strokeweight=".5pt"/>
            </w:pict>
          </mc:Fallback>
        </mc:AlternateContent>
      </w:r>
      <w:r>
        <w:rPr>
          <w:rFonts w:ascii="Calibri" w:eastAsia="Calibri" w:hAnsi="Calibri"/>
          <w:sz w:val="96"/>
          <w:szCs w:val="96"/>
        </w:rPr>
        <w:t>İlaç değildir  x</w:t>
      </w:r>
    </w:p>
    <w:p w14:paraId="61D13856" w14:textId="77777777" w:rsidR="005912EA" w:rsidRDefault="005912EA" w:rsidP="005912EA">
      <w:pPr>
        <w:spacing w:after="200" w:line="276" w:lineRule="auto"/>
        <w:rPr>
          <w:rFonts w:eastAsia="Calibri"/>
        </w:rPr>
      </w:pPr>
      <w:r>
        <w:rPr>
          <w:rFonts w:eastAsia="Calibri"/>
          <w:b/>
        </w:rPr>
        <w:tab/>
      </w:r>
      <w:r>
        <w:rPr>
          <w:rFonts w:eastAsia="Calibri"/>
          <w:b/>
        </w:rPr>
        <w:tab/>
      </w:r>
      <w:r>
        <w:rPr>
          <w:rFonts w:eastAsia="Calibri"/>
          <w:b/>
        </w:rPr>
        <w:tab/>
      </w:r>
      <w:r>
        <w:rPr>
          <w:rFonts w:eastAsia="Calibri"/>
          <w:b/>
        </w:rPr>
        <w:tab/>
        <w:t xml:space="preserve"> ‘X’ yüksekliği: </w:t>
      </w:r>
      <w:r>
        <w:rPr>
          <w:rFonts w:eastAsia="Calibri"/>
        </w:rPr>
        <w:t>x ≥ 3 mm olmalıdır,</w:t>
      </w:r>
    </w:p>
    <w:p w14:paraId="326B24F8" w14:textId="77777777" w:rsidR="005912EA" w:rsidRDefault="005912EA" w:rsidP="005912EA">
      <w:pPr>
        <w:jc w:val="both"/>
        <w:rPr>
          <w:b/>
        </w:rPr>
      </w:pPr>
    </w:p>
    <w:p w14:paraId="5375FCE2" w14:textId="77777777" w:rsidR="005912EA" w:rsidRDefault="005912EA" w:rsidP="005912EA">
      <w:pPr>
        <w:jc w:val="both"/>
        <w:rPr>
          <w:b/>
        </w:rPr>
      </w:pPr>
    </w:p>
    <w:p w14:paraId="70734C2E" w14:textId="77777777" w:rsidR="004E3DF1" w:rsidRDefault="004E3DF1"/>
    <w:sectPr w:rsidR="004E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BB"/>
    <w:multiLevelType w:val="hybridMultilevel"/>
    <w:tmpl w:val="137E0C26"/>
    <w:lvl w:ilvl="0" w:tplc="21FAE3C8">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36"/>
    <w:rsid w:val="000C2736"/>
    <w:rsid w:val="004E3DF1"/>
    <w:rsid w:val="005912EA"/>
    <w:rsid w:val="009057F5"/>
    <w:rsid w:val="00E55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83C7"/>
  <w15:chartTrackingRefBased/>
  <w15:docId w15:val="{816550B8-66A6-4F29-9A03-6A0CCCF0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2EA"/>
    <w:pPr>
      <w:autoSpaceDE w:val="0"/>
      <w:autoSpaceDN w:val="0"/>
      <w:adjustRightInd w:val="0"/>
      <w:spacing w:after="0" w:line="240" w:lineRule="auto"/>
    </w:pPr>
    <w:rPr>
      <w:rFonts w:ascii="EU Albertina" w:eastAsia="Times New Roman" w:hAnsi="EU Albertina" w:cs="EU Albertina"/>
      <w:color w:val="000000"/>
      <w:sz w:val="24"/>
      <w:szCs w:val="24"/>
      <w:lang w:eastAsia="tr-TR"/>
    </w:rPr>
  </w:style>
  <w:style w:type="paragraph" w:customStyle="1" w:styleId="CM4">
    <w:name w:val="CM4"/>
    <w:basedOn w:val="Default"/>
    <w:next w:val="Default"/>
    <w:rsid w:val="005912EA"/>
    <w:pPr>
      <w:spacing w:before="60" w:after="6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1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3064</Words>
  <Characters>17471</Characters>
  <Application>Microsoft Office Word</Application>
  <DocSecurity>0</DocSecurity>
  <Lines>145</Lines>
  <Paragraphs>40</Paragraphs>
  <ScaleCrop>false</ScaleCrop>
  <Company>SilentAll Team</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2021-02-16T18:08:00Z</dcterms:created>
  <dcterms:modified xsi:type="dcterms:W3CDTF">2021-02-16T18:08:00Z</dcterms:modified>
</cp:coreProperties>
</file>